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C4" w:rsidRDefault="00953FC4" w:rsidP="00953FC4">
      <w:pPr>
        <w:tabs>
          <w:tab w:val="left" w:pos="5103"/>
        </w:tabs>
        <w:rPr>
          <w:rFonts w:ascii="Arial" w:hAnsi="Arial" w:cs="Arial"/>
        </w:rPr>
      </w:pPr>
      <w:r w:rsidRPr="00166319">
        <w:rPr>
          <w:noProof/>
          <w:lang w:eastAsia="fr-CH"/>
        </w:rPr>
        <w:pict>
          <v:rect id="Rectangle 6" o:spid="_x0000_s1026" style="position:absolute;margin-left:234.05pt;margin-top:17.45pt;width:226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" filled="f" strokecolor="black [3213]" strokeweight="2p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Adresse du Tribunal </w:t>
      </w:r>
      <w:r>
        <w:rPr>
          <w:rFonts w:ascii="Arial" w:hAnsi="Arial" w:cs="Arial"/>
        </w:rPr>
        <w:t>:</w:t>
      </w:r>
    </w:p>
    <w:p w:rsidR="00953FC4" w:rsidRDefault="00953FC4" w:rsidP="00953FC4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>
        <w:rPr>
          <w:rFonts w:ascii="Arial" w:hAnsi="Arial" w:cs="Arial"/>
          <w:noProof/>
          <w:lang w:eastAsia="fr-CH"/>
        </w:rPr>
        <w:t xml:space="preserve"> </w:t>
      </w:r>
      <w:r>
        <w:rPr>
          <w:rFonts w:ascii="Arial" w:hAnsi="Arial" w:cs="Arial"/>
          <w:noProof/>
          <w:lang w:eastAsia="fr-CH"/>
        </w:rPr>
        <w:tab/>
      </w:r>
    </w:p>
    <w:p w:rsidR="00953FC4" w:rsidRDefault="00953FC4" w:rsidP="00953FC4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>
        <w:rPr>
          <w:rFonts w:ascii="Arial" w:hAnsi="Arial" w:cs="Arial"/>
          <w:noProof/>
          <w:lang w:eastAsia="fr-CH"/>
        </w:rPr>
        <w:t xml:space="preserve"> </w:t>
      </w:r>
      <w:r>
        <w:rPr>
          <w:rFonts w:ascii="Arial" w:hAnsi="Arial" w:cs="Arial"/>
          <w:noProof/>
          <w:lang w:eastAsia="fr-CH"/>
        </w:rPr>
        <w:tab/>
      </w:r>
    </w:p>
    <w:p w:rsidR="00953FC4" w:rsidRDefault="00953FC4" w:rsidP="00953FC4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</w:p>
    <w:p w:rsidR="00953FC4" w:rsidRDefault="00953FC4" w:rsidP="00953FC4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</w:p>
    <w:p w:rsidR="00953FC4" w:rsidRDefault="00953FC4" w:rsidP="00953FC4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</w:p>
    <w:p w:rsidR="00953FC4" w:rsidRDefault="00953FC4" w:rsidP="00953FC4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</w:p>
    <w:p w:rsidR="00953FC4" w:rsidRDefault="00953FC4" w:rsidP="00953FC4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</w:p>
    <w:p w:rsidR="00953FC4" w:rsidRDefault="00953FC4" w:rsidP="00953FC4">
      <w:pPr>
        <w:tabs>
          <w:tab w:val="left" w:pos="453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66319">
        <w:rPr>
          <w:noProof/>
          <w:lang w:eastAsia="fr-CH"/>
        </w:rPr>
        <w:pict>
          <v:roundrect id="Rectangle à coins arrondis 7" o:spid="_x0000_s1027" style="position:absolute;left:0;text-align:left;margin-left:16.5pt;margin-top:11.9pt;width:449.5pt;height:93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" filled="f" strokecolor="black [3213]" strokeweight="2pt"/>
        </w:pict>
      </w: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Réponse /observations 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 Requête « d’action alimentaire »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(art. 276 </w:t>
      </w:r>
      <w:proofErr w:type="gramStart"/>
      <w:r>
        <w:rPr>
          <w:rFonts w:ascii="Arial" w:hAnsi="Arial" w:cs="Arial"/>
          <w:b/>
          <w:sz w:val="20"/>
          <w:szCs w:val="20"/>
        </w:rPr>
        <w:t>CC )</w:t>
      </w:r>
      <w:proofErr w:type="gramEnd"/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Avec conclusions sur le droit aux relations personnelles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3B4BB5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"/>
      <w:r>
        <w:rPr>
          <w:rFonts w:ascii="Arial" w:hAnsi="Arial" w:cs="Arial"/>
          <w:b/>
          <w:u w:val="single"/>
        </w:rPr>
        <w:t xml:space="preserve">Partie Intimée </w:t>
      </w:r>
    </w:p>
    <w:p w:rsidR="00953FC4" w:rsidRPr="003756BA" w:rsidRDefault="00953FC4" w:rsidP="00953FC4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3756BA">
        <w:rPr>
          <w:rFonts w:ascii="Arial" w:hAnsi="Arial" w:cs="Arial"/>
          <w:b/>
        </w:rPr>
        <w:t xml:space="preserve"> </w:t>
      </w:r>
      <w:r w:rsidRPr="003756BA">
        <w:rPr>
          <w:rFonts w:ascii="Arial" w:hAnsi="Arial" w:cs="Arial"/>
          <w:b/>
        </w:rPr>
        <w:tab/>
      </w:r>
      <w:proofErr w:type="gramStart"/>
      <w:r w:rsidRPr="003756BA">
        <w:rPr>
          <w:rFonts w:ascii="Arial" w:hAnsi="Arial" w:cs="Arial"/>
          <w:b/>
        </w:rPr>
        <w:t>ou</w:t>
      </w:r>
      <w:proofErr w:type="gramEnd"/>
      <w:r w:rsidRPr="003756BA">
        <w:rPr>
          <w:rFonts w:ascii="Arial" w:hAnsi="Arial" w:cs="Arial"/>
          <w:b/>
        </w:rPr>
        <w:t xml:space="preserve"> </w:t>
      </w:r>
    </w:p>
    <w:p w:rsidR="00953FC4" w:rsidRPr="003756BA" w:rsidRDefault="00953FC4" w:rsidP="00953FC4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3756BA">
        <w:rPr>
          <w:rFonts w:ascii="Arial" w:hAnsi="Arial" w:cs="Arial"/>
          <w:b/>
        </w:rPr>
        <w:t xml:space="preserve"> </w:t>
      </w:r>
      <w:r w:rsidRPr="003756BA">
        <w:rPr>
          <w:rFonts w:ascii="Arial" w:hAnsi="Arial" w:cs="Arial"/>
          <w:b/>
        </w:rPr>
        <w:tab/>
      </w:r>
      <w:r w:rsidRPr="003756BA">
        <w:rPr>
          <w:rFonts w:ascii="Arial" w:hAnsi="Arial" w:cs="Arial"/>
          <w:b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1"/>
      <w:r w:rsidRPr="003756BA">
        <w:rPr>
          <w:rFonts w:ascii="Arial" w:hAnsi="Arial" w:cs="Arial"/>
          <w:b/>
        </w:rPr>
        <w:instrText xml:space="preserve"> FORMCHECKBOX </w:instrText>
      </w:r>
      <w:r w:rsidRPr="003756BA">
        <w:rPr>
          <w:rFonts w:ascii="Arial" w:hAnsi="Arial" w:cs="Arial"/>
          <w:b/>
        </w:rPr>
      </w:r>
      <w:r w:rsidRPr="003756BA">
        <w:rPr>
          <w:rFonts w:ascii="Arial" w:hAnsi="Arial" w:cs="Arial"/>
          <w:b/>
        </w:rPr>
        <w:fldChar w:fldCharType="end"/>
      </w:r>
      <w:bookmarkEnd w:id="2"/>
      <w:r w:rsidRPr="003756BA">
        <w:rPr>
          <w:rFonts w:ascii="Arial" w:hAnsi="Arial" w:cs="Arial"/>
          <w:b/>
        </w:rPr>
        <w:t xml:space="preserve"> </w:t>
      </w:r>
      <w:r w:rsidRPr="003756BA">
        <w:rPr>
          <w:rFonts w:ascii="Arial" w:hAnsi="Arial" w:cs="Arial"/>
          <w:b/>
          <w:u w:val="single"/>
        </w:rPr>
        <w:t>Représentant de la (des) partie(s) Intimée(s) en procédure</w:t>
      </w:r>
    </w:p>
    <w:p w:rsidR="00953FC4" w:rsidRPr="003756BA" w:rsidRDefault="00953FC4" w:rsidP="00953FC4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 :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Date de naissance : 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Numéro de téléphone :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Nationalité :</w:t>
      </w:r>
    </w:p>
    <w:p w:rsidR="00953FC4" w:rsidRDefault="00953FC4" w:rsidP="00953FC4">
      <w:pPr>
        <w:tabs>
          <w:tab w:val="left" w:pos="3544"/>
          <w:tab w:val="left" w:pos="4536"/>
          <w:tab w:val="left" w:pos="510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655FA">
        <w:rPr>
          <w:rFonts w:ascii="Arial" w:hAnsi="Arial" w:cs="Arial"/>
        </w:rPr>
        <w:t xml:space="preserve">Langue :  </w:t>
      </w:r>
      <w:r w:rsidRPr="002655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2655FA">
        <w:rPr>
          <w:rFonts w:ascii="Arial" w:hAnsi="Arial" w:cs="Arial"/>
        </w:rPr>
        <w:t xml:space="preserve">Traduction/interprète nécessaire :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oui / </w:t>
      </w:r>
      <w:r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non</w:t>
      </w:r>
    </w:p>
    <w:p w:rsidR="00953FC4" w:rsidRPr="002655FA" w:rsidRDefault="00953FC4" w:rsidP="00953FC4">
      <w:pPr>
        <w:tabs>
          <w:tab w:val="left" w:pos="3544"/>
          <w:tab w:val="left" w:pos="4536"/>
          <w:tab w:val="left" w:pos="5103"/>
        </w:tabs>
        <w:spacing w:after="0" w:line="360" w:lineRule="auto"/>
        <w:ind w:left="923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2655FA">
        <w:rPr>
          <w:rFonts w:ascii="Arial" w:hAnsi="Arial" w:cs="Arial"/>
          <w:b/>
        </w:rPr>
        <w:t>1.1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655FA">
        <w:rPr>
          <w:rFonts w:ascii="Arial" w:hAnsi="Arial" w:cs="Arial"/>
          <w:b/>
          <w:u w:val="single"/>
        </w:rPr>
        <w:t>Information préalable</w:t>
      </w:r>
      <w:r>
        <w:rPr>
          <w:rFonts w:ascii="Arial" w:hAnsi="Arial" w:cs="Arial"/>
          <w:b/>
          <w:u w:val="single"/>
        </w:rPr>
        <w:t xml:space="preserve"> à la procédure</w:t>
      </w:r>
    </w:p>
    <w:p w:rsidR="00953FC4" w:rsidRDefault="00953FC4" w:rsidP="00953FC4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953FC4" w:rsidRDefault="00953FC4" w:rsidP="00953FC4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33F27">
        <w:rPr>
          <w:rFonts w:ascii="Arial" w:hAnsi="Arial" w:cs="Arial"/>
          <w:b/>
        </w:rPr>
        <w:t xml:space="preserve"> </w:t>
      </w:r>
      <w:r w:rsidRPr="00D33F2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4"/>
      <w:r>
        <w:rPr>
          <w:rFonts w:ascii="Arial" w:hAnsi="Arial" w:cs="Arial"/>
          <w:b/>
        </w:rPr>
        <w:t xml:space="preserve">    </w:t>
      </w:r>
      <w:r w:rsidRPr="00D33F27">
        <w:rPr>
          <w:rFonts w:ascii="Arial" w:hAnsi="Arial" w:cs="Arial"/>
        </w:rPr>
        <w:t>A participé à la séance d’information enfant et séparation en date du</w:t>
      </w:r>
      <w:r>
        <w:rPr>
          <w:rFonts w:ascii="Arial" w:hAnsi="Arial" w:cs="Arial"/>
        </w:rPr>
        <w:t> :</w:t>
      </w:r>
    </w:p>
    <w:p w:rsidR="00953FC4" w:rsidRPr="00D33F27" w:rsidRDefault="00953FC4" w:rsidP="00953FC4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  Participera à la séance d’information enfant et séparation en date du :</w:t>
      </w:r>
    </w:p>
    <w:p w:rsidR="00953FC4" w:rsidRPr="00D33F27" w:rsidRDefault="00953FC4" w:rsidP="00953FC4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953FC4" w:rsidRPr="003756BA" w:rsidRDefault="00953FC4" w:rsidP="00953FC4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1.2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Mandataire de la partie Intimée </w:t>
      </w:r>
    </w:p>
    <w:p w:rsidR="00953FC4" w:rsidRDefault="00953FC4" w:rsidP="00953FC4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 de l’Etude : 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professionnelle :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Numéro de téléphone :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Pr="003B4BB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6"/>
      <w:r>
        <w:rPr>
          <w:rFonts w:ascii="Arial" w:hAnsi="Arial" w:cs="Arial"/>
          <w:b/>
        </w:rPr>
        <w:t xml:space="preserve"> </w:t>
      </w:r>
      <w:r w:rsidRPr="003756BA">
        <w:rPr>
          <w:rFonts w:ascii="Arial" w:hAnsi="Arial" w:cs="Arial"/>
          <w:b/>
          <w:u w:val="single"/>
        </w:rPr>
        <w:t>Pa</w:t>
      </w:r>
      <w:r>
        <w:rPr>
          <w:rFonts w:ascii="Arial" w:hAnsi="Arial" w:cs="Arial"/>
          <w:b/>
          <w:u w:val="single"/>
        </w:rPr>
        <w:t>rtie Requérante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proofErr w:type="gramStart"/>
      <w:r w:rsidRPr="003756BA">
        <w:rPr>
          <w:rFonts w:ascii="Arial" w:hAnsi="Arial" w:cs="Arial"/>
          <w:b/>
        </w:rPr>
        <w:t>ou</w:t>
      </w:r>
      <w:proofErr w:type="gramEnd"/>
      <w:r w:rsidRPr="003756BA">
        <w:rPr>
          <w:rFonts w:ascii="Arial" w:hAnsi="Arial" w:cs="Arial"/>
          <w:b/>
        </w:rPr>
        <w:t xml:space="preserve"> 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756BA">
        <w:rPr>
          <w:rFonts w:ascii="Arial" w:hAnsi="Arial" w:cs="Arial"/>
          <w:b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 w:rsidRPr="003756BA">
        <w:rPr>
          <w:rFonts w:ascii="Arial" w:hAnsi="Arial" w:cs="Arial"/>
          <w:b/>
        </w:rPr>
        <w:instrText xml:space="preserve"> FORMCHECKBOX </w:instrText>
      </w:r>
      <w:r w:rsidRPr="003756BA">
        <w:rPr>
          <w:rFonts w:ascii="Arial" w:hAnsi="Arial" w:cs="Arial"/>
          <w:b/>
        </w:rPr>
      </w:r>
      <w:r w:rsidRPr="003756BA">
        <w:rPr>
          <w:rFonts w:ascii="Arial" w:hAnsi="Arial" w:cs="Arial"/>
          <w:b/>
        </w:rPr>
        <w:fldChar w:fldCharType="end"/>
      </w:r>
      <w:bookmarkEnd w:id="7"/>
      <w:r>
        <w:rPr>
          <w:rFonts w:ascii="Arial" w:hAnsi="Arial" w:cs="Arial"/>
          <w:b/>
          <w:u w:val="single"/>
        </w:rPr>
        <w:t xml:space="preserve"> Représentant de la (des) partie(s) Requérante(s) en procédure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 :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Date de naissance : 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Numéro de téléphone :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Nationalité :</w:t>
      </w:r>
    </w:p>
    <w:p w:rsidR="00953FC4" w:rsidRDefault="00953FC4" w:rsidP="00953FC4">
      <w:pPr>
        <w:tabs>
          <w:tab w:val="left" w:pos="3544"/>
          <w:tab w:val="left" w:pos="4536"/>
          <w:tab w:val="left" w:pos="510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655FA">
        <w:rPr>
          <w:rFonts w:ascii="Arial" w:hAnsi="Arial" w:cs="Arial"/>
        </w:rPr>
        <w:t xml:space="preserve">Langue :  </w:t>
      </w:r>
      <w:r w:rsidRPr="002655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2655FA">
        <w:rPr>
          <w:rFonts w:ascii="Arial" w:hAnsi="Arial" w:cs="Arial"/>
        </w:rPr>
        <w:t xml:space="preserve">Traduction/interprète nécessaire :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oui /  </w:t>
      </w:r>
      <w:r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 non</w:t>
      </w:r>
    </w:p>
    <w:p w:rsidR="00953FC4" w:rsidRDefault="00953FC4" w:rsidP="00953FC4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953FC4" w:rsidRDefault="00953FC4" w:rsidP="00953FC4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953FC4" w:rsidRDefault="00953FC4" w:rsidP="00953FC4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Pr="002655FA">
        <w:rPr>
          <w:rFonts w:ascii="Arial" w:hAnsi="Arial" w:cs="Arial"/>
          <w:b/>
        </w:rPr>
        <w:t>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655FA">
        <w:rPr>
          <w:rFonts w:ascii="Arial" w:hAnsi="Arial" w:cs="Arial"/>
          <w:b/>
          <w:u w:val="single"/>
        </w:rPr>
        <w:t>Information préalable</w:t>
      </w:r>
      <w:r>
        <w:rPr>
          <w:rFonts w:ascii="Arial" w:hAnsi="Arial" w:cs="Arial"/>
          <w:b/>
          <w:u w:val="single"/>
        </w:rPr>
        <w:t xml:space="preserve"> à la procédure</w:t>
      </w:r>
    </w:p>
    <w:p w:rsidR="00953FC4" w:rsidRDefault="00953FC4" w:rsidP="00953FC4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953FC4" w:rsidRDefault="00953FC4" w:rsidP="00953FC4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D33F27">
        <w:rPr>
          <w:rFonts w:ascii="Arial" w:hAnsi="Arial" w:cs="Arial"/>
          <w:b/>
        </w:rPr>
        <w:t xml:space="preserve"> </w:t>
      </w:r>
      <w:r w:rsidRPr="00D33F2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0"/>
      <w:r>
        <w:rPr>
          <w:rFonts w:ascii="Arial" w:hAnsi="Arial" w:cs="Arial"/>
          <w:b/>
        </w:rPr>
        <w:t xml:space="preserve">  </w:t>
      </w:r>
      <w:r w:rsidRPr="00D33F27">
        <w:rPr>
          <w:rFonts w:ascii="Arial" w:hAnsi="Arial" w:cs="Arial"/>
        </w:rPr>
        <w:t>A participé à la séance d’information enfant et séparation en date du</w:t>
      </w:r>
      <w:r>
        <w:rPr>
          <w:rFonts w:ascii="Arial" w:hAnsi="Arial" w:cs="Arial"/>
        </w:rPr>
        <w:t> :</w:t>
      </w:r>
    </w:p>
    <w:p w:rsidR="00953FC4" w:rsidRDefault="00953FC4" w:rsidP="00953FC4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953FC4" w:rsidRDefault="00953FC4" w:rsidP="00953FC4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953FC4" w:rsidRPr="003756BA" w:rsidRDefault="00953FC4" w:rsidP="00953FC4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2.2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Mandataire </w:t>
      </w:r>
      <w:r w:rsidRPr="00D33F27">
        <w:rPr>
          <w:rFonts w:ascii="Arial" w:hAnsi="Arial" w:cs="Arial"/>
          <w:b/>
          <w:u w:val="single"/>
        </w:rPr>
        <w:t xml:space="preserve">de la partie </w:t>
      </w:r>
      <w:r>
        <w:rPr>
          <w:rFonts w:ascii="Arial" w:hAnsi="Arial" w:cs="Arial"/>
          <w:b/>
          <w:u w:val="single"/>
        </w:rPr>
        <w:t xml:space="preserve">Requérante 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 de l’Etude :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Prénom : 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professionnelle :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Numéro de téléphone :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953FC4" w:rsidRDefault="00953FC4" w:rsidP="00953FC4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Enfants</w:t>
      </w:r>
    </w:p>
    <w:p w:rsidR="00953FC4" w:rsidRDefault="00953FC4" w:rsidP="00953FC4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6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1"/>
      <w:r>
        <w:rPr>
          <w:rFonts w:ascii="Arial" w:hAnsi="Arial" w:cs="Arial"/>
          <w:b/>
        </w:rPr>
        <w:t xml:space="preserve"> Information exacte dans la demande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Informations inexactes dans la demande :</w:t>
      </w: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 xml:space="preserve">Prénom :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de naissance : </w:t>
      </w: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  <w:t xml:space="preserve"> </w:t>
      </w: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de naissance : </w:t>
      </w: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Nom :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de naissance : </w:t>
      </w: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 personnelle : </w:t>
      </w: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 xml:space="preserve">Prénom :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de naissance : </w:t>
      </w: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 personnelle : </w:t>
      </w:r>
    </w:p>
    <w:p w:rsidR="00953FC4" w:rsidRDefault="00953FC4" w:rsidP="00953FC4">
      <w:pPr>
        <w:tabs>
          <w:tab w:val="left" w:pos="3544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  <w:b/>
        </w:rPr>
      </w:pP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3.1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Modalité d’hébergement actuel des enfants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Information exacte dans la demande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Informations inexactes dans la demande </w:t>
      </w: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3.1.1</w:t>
      </w:r>
    </w:p>
    <w:p w:rsidR="00953FC4" w:rsidRPr="000B1716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Existe-t-il une décision judiciaire ou administrative qui organise les modalités de prise en charge de l’enfant ou des enfants chez chacun des parents ?</w:t>
      </w: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  Non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Oui :   Laquelle :  </w:t>
      </w:r>
    </w:p>
    <w:p w:rsidR="00953FC4" w:rsidRDefault="00953FC4" w:rsidP="00953FC4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1418"/>
          <w:tab w:val="left" w:pos="3828"/>
          <w:tab w:val="left" w:pos="4536"/>
          <w:tab w:val="left" w:pos="5103"/>
        </w:tabs>
        <w:spacing w:after="0" w:line="360" w:lineRule="auto"/>
        <w:ind w:left="2410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>Si oui, Les modalités de la prise en charge fixées par décision judiciaire/administrative ou convention sont-elles toujours appliquées ?</w:t>
      </w:r>
    </w:p>
    <w:p w:rsidR="00953FC4" w:rsidRDefault="00953FC4" w:rsidP="00953FC4">
      <w:pPr>
        <w:tabs>
          <w:tab w:val="left" w:pos="851"/>
          <w:tab w:val="left" w:pos="2410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Oui</w:t>
      </w:r>
    </w:p>
    <w:p w:rsidR="00953FC4" w:rsidRDefault="00953FC4" w:rsidP="00953FC4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 Non : A l’égard de quel enfant ?</w:t>
      </w:r>
      <w:r w:rsidRPr="000B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</w:t>
      </w:r>
    </w:p>
    <w:p w:rsidR="00953FC4" w:rsidRDefault="00953FC4" w:rsidP="00953FC4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Depuis combien de temps ? :</w:t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Pourquoi 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:</w:t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953FC4" w:rsidRPr="00392437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 w:rsidRPr="00392437">
        <w:rPr>
          <w:rFonts w:ascii="Arial" w:hAnsi="Arial" w:cs="Arial"/>
          <w:b/>
        </w:rPr>
        <w:t>3.1.2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92437">
        <w:rPr>
          <w:rFonts w:ascii="Arial" w:hAnsi="Arial" w:cs="Arial"/>
        </w:rPr>
        <w:t xml:space="preserve"> </w:t>
      </w:r>
      <w:r w:rsidRPr="00392437">
        <w:rPr>
          <w:rFonts w:ascii="Arial" w:hAnsi="Arial" w:cs="Arial"/>
        </w:rPr>
        <w:tab/>
      </w:r>
      <w:r w:rsidRPr="002B48D9">
        <w:rPr>
          <w:rFonts w:ascii="Arial" w:hAnsi="Arial" w:cs="Arial"/>
          <w:u w:val="single"/>
        </w:rPr>
        <w:t>En l’absence de décision</w:t>
      </w:r>
      <w:r>
        <w:rPr>
          <w:rFonts w:ascii="Arial" w:hAnsi="Arial" w:cs="Arial"/>
        </w:rPr>
        <w:t>, les modalités de prise en charge pour l‘enfant ou les enfants ont-elles été organisées à l’amiable ?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 </w:t>
      </w:r>
      <w:r w:rsidRPr="002B48D9">
        <w:rPr>
          <w:rFonts w:ascii="Arial" w:hAnsi="Arial" w:cs="Arial"/>
        </w:rPr>
        <w:t>Non</w:t>
      </w:r>
      <w:r>
        <w:rPr>
          <w:rFonts w:ascii="Arial" w:hAnsi="Arial" w:cs="Arial"/>
        </w:rPr>
        <w:t> : Pourquoi ? :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 Oui : Quelles sont les modalités de prise en charge actuelles ?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tbl>
      <w:tblPr>
        <w:tblStyle w:val="Grilledutableau"/>
        <w:tblW w:w="0" w:type="auto"/>
        <w:tblInd w:w="567" w:type="dxa"/>
        <w:tblLook w:val="04A0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953FC4" w:rsidTr="007A0A12"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953FC4" w:rsidTr="007A0A12">
        <w:tc>
          <w:tcPr>
            <w:tcW w:w="0" w:type="auto"/>
            <w:vAlign w:val="center"/>
          </w:tcPr>
          <w:p w:rsidR="00953FC4" w:rsidRPr="004C74EB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4C74EB"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53FC4" w:rsidTr="007A0A12"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53FC4" w:rsidTr="007A0A12"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53FC4" w:rsidTr="007A0A12"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53FC4" w:rsidTr="007A0A12"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Père : </w:t>
      </w:r>
      <w:r w:rsidRPr="00B40F85"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 w:rsidRPr="00B40F85">
        <w:rPr>
          <w:rFonts w:ascii="Arial" w:hAnsi="Arial" w:cs="Arial"/>
          <w:b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Tiers : </w:t>
      </w:r>
      <w:r w:rsidRPr="00B40F85">
        <w:rPr>
          <w:rFonts w:ascii="Arial" w:hAnsi="Arial" w:cs="Arial"/>
          <w:b/>
        </w:rPr>
        <w:t>T</w:t>
      </w: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Médiation </w:t>
      </w: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Une médiation a-t-elle été entreprise ?  </w:t>
      </w:r>
      <w:r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oui</w:t>
      </w:r>
      <w:proofErr w:type="gramEnd"/>
      <w:r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 non</w:t>
      </w: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La partie requérante propose-t-elle une médiation ?      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Oui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Non : Pourquoi ? : </w:t>
      </w: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Mesures d’instructions particulières proposées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Aucune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Rapport de l’office pour la protection de l’enfant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Sur quelle question ? : </w:t>
      </w:r>
      <w:r>
        <w:rPr>
          <w:rFonts w:ascii="Arial" w:hAnsi="Arial" w:cs="Arial"/>
        </w:rPr>
        <w:tab/>
        <w:t>1.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Pr="001F4938" w:rsidRDefault="00953FC4" w:rsidP="00953FC4">
      <w:pPr>
        <w:tabs>
          <w:tab w:val="left" w:pos="851"/>
          <w:tab w:val="left" w:pos="1843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1416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F4938">
        <w:rPr>
          <w:rFonts w:ascii="Arial" w:hAnsi="Arial" w:cs="Arial"/>
          <w:b/>
        </w:rPr>
        <w:t xml:space="preserve">Demande d’exécution de cette mesure </w:t>
      </w:r>
    </w:p>
    <w:p w:rsidR="00953FC4" w:rsidRPr="001F4938" w:rsidRDefault="00953FC4" w:rsidP="00953FC4">
      <w:pPr>
        <w:tabs>
          <w:tab w:val="left" w:pos="851"/>
          <w:tab w:val="left" w:pos="1843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1416" w:hanging="567"/>
        <w:jc w:val="both"/>
        <w:rPr>
          <w:rFonts w:ascii="Arial" w:hAnsi="Arial" w:cs="Arial"/>
          <w:b/>
        </w:rPr>
      </w:pPr>
      <w:r w:rsidRPr="001F4938">
        <w:rPr>
          <w:rFonts w:ascii="Arial" w:hAnsi="Arial" w:cs="Arial"/>
          <w:b/>
        </w:rPr>
        <w:t xml:space="preserve"> </w:t>
      </w:r>
      <w:r w:rsidRPr="001F4938">
        <w:rPr>
          <w:rFonts w:ascii="Arial" w:hAnsi="Arial" w:cs="Arial"/>
          <w:b/>
        </w:rPr>
        <w:tab/>
      </w:r>
      <w:r w:rsidRPr="001F4938">
        <w:rPr>
          <w:rFonts w:ascii="Arial" w:hAnsi="Arial" w:cs="Arial"/>
          <w:b/>
        </w:rPr>
        <w:tab/>
      </w:r>
      <w:r w:rsidRPr="001F4938">
        <w:rPr>
          <w:rFonts w:ascii="Arial" w:hAnsi="Arial" w:cs="Arial"/>
          <w:b/>
        </w:rPr>
        <w:tab/>
      </w:r>
      <w:proofErr w:type="gramStart"/>
      <w:r w:rsidRPr="001F4938">
        <w:rPr>
          <w:rFonts w:ascii="Arial" w:hAnsi="Arial" w:cs="Arial"/>
          <w:b/>
        </w:rPr>
        <w:t>en</w:t>
      </w:r>
      <w:proofErr w:type="gramEnd"/>
      <w:r w:rsidRPr="001F4938">
        <w:rPr>
          <w:rFonts w:ascii="Arial" w:hAnsi="Arial" w:cs="Arial"/>
          <w:b/>
        </w:rPr>
        <w:t xml:space="preserve"> instruction </w:t>
      </w:r>
      <w:proofErr w:type="spellStart"/>
      <w:r w:rsidRPr="001F4938">
        <w:rPr>
          <w:rFonts w:ascii="Arial" w:hAnsi="Arial" w:cs="Arial"/>
          <w:b/>
          <w:u w:val="single"/>
        </w:rPr>
        <w:t>superprovisionnelle</w:t>
      </w:r>
      <w:proofErr w:type="spellEnd"/>
      <w:r w:rsidRPr="001F4938">
        <w:rPr>
          <w:rFonts w:ascii="Arial" w:hAnsi="Arial" w:cs="Arial"/>
          <w:b/>
        </w:rPr>
        <w:t xml:space="preserve"> </w:t>
      </w:r>
    </w:p>
    <w:p w:rsidR="00953FC4" w:rsidRDefault="00953FC4" w:rsidP="00953FC4">
      <w:pPr>
        <w:tabs>
          <w:tab w:val="left" w:pos="851"/>
          <w:tab w:val="left" w:pos="1843"/>
          <w:tab w:val="left" w:pos="3119"/>
          <w:tab w:val="left" w:pos="3686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avant</w:t>
      </w:r>
      <w:proofErr w:type="gramEnd"/>
      <w:r>
        <w:rPr>
          <w:rFonts w:ascii="Arial" w:hAnsi="Arial" w:cs="Arial"/>
        </w:rPr>
        <w:t xml:space="preserve"> audition des parties)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Pourquoi ? : 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953FC4" w:rsidRDefault="00953FC4" w:rsidP="00953FC4">
      <w:pPr>
        <w:tabs>
          <w:tab w:val="left" w:pos="851"/>
          <w:tab w:val="left" w:pos="1843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1843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1843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 xml:space="preserve"> Intervention thérapeutique basée sur la collaboration parentale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 xml:space="preserve"> Expertise psycho-judiciaire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Prise en charge du coût d’entretien des enfants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Information exacte dans la demande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Informations inexactes dans la demande :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953FC4" w:rsidRDefault="00953FC4" w:rsidP="00953FC4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Existe-t-il une convention relative à la prise en charge du coût d’entretien des enfants :</w:t>
      </w:r>
    </w:p>
    <w:p w:rsidR="00953FC4" w:rsidRDefault="00953FC4" w:rsidP="00953FC4">
      <w:pPr>
        <w:tabs>
          <w:tab w:val="left" w:pos="7896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Non</w:t>
      </w:r>
    </w:p>
    <w:p w:rsidR="00953FC4" w:rsidRDefault="00953FC4" w:rsidP="00953FC4">
      <w:pPr>
        <w:tabs>
          <w:tab w:val="left" w:pos="7896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1276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Si oui, a-t-elle était homologuée par une Autorité ? : </w:t>
      </w:r>
    </w:p>
    <w:p w:rsidR="00953FC4" w:rsidRDefault="00953FC4" w:rsidP="00953FC4">
      <w:pPr>
        <w:tabs>
          <w:tab w:val="left" w:pos="1276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Non </w:t>
      </w:r>
    </w:p>
    <w:p w:rsidR="00953FC4" w:rsidRDefault="00953FC4" w:rsidP="00953FC4">
      <w:pPr>
        <w:tabs>
          <w:tab w:val="left" w:pos="1276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Oui</w:t>
      </w:r>
    </w:p>
    <w:p w:rsidR="00953FC4" w:rsidRDefault="00953FC4" w:rsidP="00953FC4">
      <w:pPr>
        <w:tabs>
          <w:tab w:val="left" w:pos="1985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Si oui, l’homologation a été rendue par quelle Autorité ? :</w:t>
      </w:r>
    </w:p>
    <w:p w:rsidR="00953FC4" w:rsidRPr="00392437" w:rsidRDefault="00953FC4" w:rsidP="00953FC4">
      <w:pPr>
        <w:tabs>
          <w:tab w:val="left" w:pos="1985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  <w:t>L’homologation a été rendue à quelle date ? :</w:t>
      </w: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953FC4" w:rsidRPr="000B1716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Existe-t-il une décision judiciaire ou administrative qui organise les modalités de prise en charge du coût d’entretien des enfants ?</w:t>
      </w:r>
    </w:p>
    <w:p w:rsidR="00953FC4" w:rsidRDefault="00953FC4" w:rsidP="00953FC4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Non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Oui : </w:t>
      </w:r>
    </w:p>
    <w:p w:rsidR="00953FC4" w:rsidRDefault="00953FC4" w:rsidP="00953FC4">
      <w:pPr>
        <w:tabs>
          <w:tab w:val="left" w:pos="1418"/>
          <w:tab w:val="left" w:pos="3828"/>
          <w:tab w:val="left" w:pos="4536"/>
          <w:tab w:val="left" w:pos="5103"/>
        </w:tabs>
        <w:spacing w:after="0" w:line="360" w:lineRule="auto"/>
        <w:ind w:left="2410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>Si oui, quelle Autorité à rendu cette décision ? :</w:t>
      </w:r>
    </w:p>
    <w:p w:rsidR="00953FC4" w:rsidRDefault="00953FC4" w:rsidP="00953FC4">
      <w:pPr>
        <w:tabs>
          <w:tab w:val="left" w:pos="1418"/>
          <w:tab w:val="left" w:pos="3828"/>
          <w:tab w:val="left" w:pos="4536"/>
          <w:tab w:val="left" w:pos="5103"/>
        </w:tabs>
        <w:spacing w:after="0" w:line="360" w:lineRule="auto"/>
        <w:ind w:left="2410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>Quelle est la date de cette décision ? :</w:t>
      </w:r>
    </w:p>
    <w:p w:rsidR="00953FC4" w:rsidRDefault="00953FC4" w:rsidP="00953FC4">
      <w:pPr>
        <w:tabs>
          <w:tab w:val="left" w:pos="1418"/>
          <w:tab w:val="left" w:pos="3828"/>
          <w:tab w:val="left" w:pos="4536"/>
          <w:tab w:val="left" w:pos="5103"/>
        </w:tabs>
        <w:spacing w:after="0" w:line="360" w:lineRule="auto"/>
        <w:ind w:left="2410" w:hanging="992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1418"/>
          <w:tab w:val="left" w:pos="3828"/>
          <w:tab w:val="left" w:pos="4536"/>
          <w:tab w:val="left" w:pos="5103"/>
        </w:tabs>
        <w:spacing w:after="0"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Les modalités de la prise en charge fixées par ladite décision judiciaire/administrative sont-elles toujours appliquées ?</w:t>
      </w:r>
    </w:p>
    <w:p w:rsidR="00953FC4" w:rsidRDefault="00953FC4" w:rsidP="00953FC4">
      <w:pPr>
        <w:tabs>
          <w:tab w:val="left" w:pos="851"/>
          <w:tab w:val="left" w:pos="2410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Oui</w:t>
      </w:r>
    </w:p>
    <w:p w:rsidR="00953FC4" w:rsidRDefault="00953FC4" w:rsidP="00953FC4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Non : A l’égard de quel enfant ?</w:t>
      </w:r>
      <w:r w:rsidRPr="000B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7. Situations financières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7.1 </w:t>
      </w:r>
      <w:r>
        <w:rPr>
          <w:rFonts w:ascii="Arial" w:hAnsi="Arial" w:cs="Arial"/>
          <w:b/>
        </w:rPr>
        <w:tab/>
        <w:t>Situation financière de la partie requérante ou du représentant de la partie requérante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Information exacte dans la demande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Informations inexactes dans la demande :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953FC4" w:rsidRDefault="00953FC4" w:rsidP="00953FC4">
      <w:pPr>
        <w:pStyle w:val="Titre5"/>
        <w:tabs>
          <w:tab w:val="left" w:pos="452"/>
        </w:tabs>
        <w:spacing w:line="225" w:lineRule="exact"/>
        <w:ind w:left="567" w:hanging="567"/>
        <w:rPr>
          <w:color w:val="24282D"/>
          <w:w w:val="105"/>
          <w:sz w:val="22"/>
          <w:szCs w:val="22"/>
        </w:rPr>
      </w:pPr>
    </w:p>
    <w:p w:rsidR="00953FC4" w:rsidRDefault="00953FC4" w:rsidP="00953FC4">
      <w:pPr>
        <w:pStyle w:val="Titre5"/>
        <w:tabs>
          <w:tab w:val="left" w:pos="452"/>
        </w:tabs>
        <w:spacing w:line="225" w:lineRule="exact"/>
        <w:ind w:left="567" w:hanging="567"/>
        <w:rPr>
          <w:b w:val="0"/>
        </w:rPr>
      </w:pPr>
      <w:r w:rsidRPr="00996ED2">
        <w:rPr>
          <w:noProof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6" o:spid="_x0000_s1028" type="#_x0000_t202" style="position:absolute;left:0;text-align:left;margin-left:353.55pt;margin-top:7.85pt;width:167.85pt;height:15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524"/>
                    <w:gridCol w:w="1534"/>
                  </w:tblGrid>
                  <w:tr w:rsidR="00953FC4">
                    <w:trPr>
                      <w:trHeight w:val="857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953FC4" w:rsidRDefault="00953FC4">
                        <w:pPr>
                          <w:pStyle w:val="TableParagraph"/>
                          <w:spacing w:before="91" w:line="225" w:lineRule="exact"/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</w:pPr>
                        <w:r>
                          <w:rPr>
                            <w:i/>
                            <w:color w:val="24282D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  <w:t>Annuellement</w:t>
                        </w:r>
                        <w:proofErr w:type="spellEnd"/>
                      </w:p>
                      <w:p w:rsidR="00953FC4" w:rsidRDefault="00953FC4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953FC4" w:rsidRDefault="00953FC4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53FC4" w:rsidRDefault="00953FC4" w:rsidP="00392437">
                        <w:pPr>
                          <w:pStyle w:val="TableParagraph"/>
                          <w:spacing w:before="91" w:line="225" w:lineRule="exact"/>
                          <w:ind w:left="29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24282D"/>
                            <w:w w:val="95"/>
                            <w:sz w:val="20"/>
                            <w:u w:val="thick" w:color="24282D"/>
                          </w:rPr>
                          <w:t>mensuellement</w:t>
                        </w:r>
                        <w:proofErr w:type="spellEnd"/>
                      </w:p>
                      <w:p w:rsidR="00953FC4" w:rsidRDefault="00953FC4">
                        <w:pPr>
                          <w:pStyle w:val="TableParagraph"/>
                          <w:spacing w:line="22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tabs>
                            <w:tab w:val="left" w:pos="29"/>
                          </w:tabs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 xml:space="preserve">  CHF</w:t>
                        </w:r>
                      </w:p>
                    </w:tc>
                  </w:tr>
                  <w:tr w:rsidR="00953FC4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6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953FC4" w:rsidRDefault="00953FC4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953FC4" w:rsidRDefault="00953FC4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953FC4" w:rsidRDefault="00953FC4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953FC4" w:rsidRDefault="00953FC4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sz w:val="20"/>
                          </w:rPr>
                        </w:pPr>
                      </w:p>
                    </w:tc>
                  </w:tr>
                  <w:tr w:rsidR="00953FC4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953FC4" w:rsidRDefault="00953FC4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  <w:r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953FC4" w:rsidRDefault="00953FC4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53FC4" w:rsidRDefault="00953FC4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</w:rPr>
                        </w:pPr>
                        <w:r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953FC4" w:rsidRDefault="00953FC4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rFonts w:ascii="Courier New"/>
                            <w:b/>
                            <w:color w:val="24282D"/>
                            <w:w w:val="80"/>
                            <w:sz w:val="26"/>
                          </w:rPr>
                          <w:tab/>
                        </w:r>
                      </w:p>
                    </w:tc>
                  </w:tr>
                </w:tbl>
                <w:p w:rsidR="00953FC4" w:rsidRDefault="00953FC4" w:rsidP="00953FC4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color w:val="24282D"/>
          <w:w w:val="105"/>
          <w:sz w:val="22"/>
          <w:szCs w:val="22"/>
        </w:rPr>
        <w:t xml:space="preserve">7.1.1 </w:t>
      </w:r>
      <w:proofErr w:type="spellStart"/>
      <w:r>
        <w:rPr>
          <w:color w:val="24282D"/>
          <w:w w:val="105"/>
          <w:sz w:val="22"/>
          <w:szCs w:val="22"/>
        </w:rPr>
        <w:t>Revenus</w:t>
      </w:r>
      <w:proofErr w:type="spellEnd"/>
      <w:r>
        <w:rPr>
          <w:b w:val="0"/>
          <w:color w:val="24282D"/>
          <w:w w:val="105"/>
        </w:rPr>
        <w:t>:</w:t>
      </w:r>
    </w:p>
    <w:p w:rsidR="00953FC4" w:rsidRDefault="00953FC4" w:rsidP="00953FC4">
      <w:pPr>
        <w:spacing w:line="288" w:lineRule="auto"/>
        <w:ind w:left="1571" w:right="3740" w:hanging="1357"/>
        <w:rPr>
          <w:color w:val="24282D"/>
          <w:sz w:val="20"/>
        </w:rPr>
      </w:pPr>
    </w:p>
    <w:p w:rsidR="00953FC4" w:rsidRDefault="00953FC4" w:rsidP="00953FC4">
      <w:pPr>
        <w:spacing w:after="0" w:line="360" w:lineRule="auto"/>
        <w:ind w:left="1843" w:right="3742" w:hanging="1276"/>
        <w:rPr>
          <w:rFonts w:ascii="Arial" w:hAnsi="Arial" w:cs="Arial"/>
          <w:color w:val="24282D"/>
          <w:sz w:val="40"/>
        </w:rPr>
      </w:pPr>
      <w:r>
        <w:rPr>
          <w:rFonts w:ascii="Arial" w:hAnsi="Arial" w:cs="Arial"/>
          <w:color w:val="24282D"/>
        </w:rPr>
        <w:t xml:space="preserve">Revenu net  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4282D"/>
          <w:w w:val="105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4282D"/>
          <w:w w:val="105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24282D"/>
          <w:w w:val="105"/>
        </w:rPr>
        <w:t>Autres revenus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Total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953FC4" w:rsidRDefault="00953FC4" w:rsidP="00953FC4">
      <w:pPr>
        <w:tabs>
          <w:tab w:val="left" w:pos="142"/>
          <w:tab w:val="left" w:pos="851"/>
          <w:tab w:val="left" w:pos="4253"/>
          <w:tab w:val="left" w:pos="7916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7.1.2 Charges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4282D"/>
          <w:sz w:val="16"/>
          <w:szCs w:val="16"/>
          <w:lang w:eastAsia="fr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61.4pt;margin-top:10.1pt;width:199.8pt;height:0;z-index:251672576" o:connectortype="straight"/>
        </w:pic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684845">
        <w:rPr>
          <w:rFonts w:ascii="Arial" w:hAnsi="Arial" w:cs="Arial"/>
        </w:rPr>
        <w:t>Montant forfaitaire de base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84845">
        <w:rPr>
          <w:rFonts w:ascii="Arial" w:hAnsi="Arial" w:cs="Arial"/>
        </w:rPr>
        <w:t>CHF</w:t>
      </w:r>
      <w:r>
        <w:rPr>
          <w:rFonts w:ascii="Arial" w:hAnsi="Arial" w:cs="Arial"/>
        </w:rPr>
        <w:t xml:space="preserve"> 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4282D"/>
          <w:lang w:eastAsia="fr-CH"/>
        </w:rPr>
        <w:pict>
          <v:shape id="_x0000_s1029" type="#_x0000_t32" style="position:absolute;left:0;text-align:left;margin-left:123pt;margin-top:9.5pt;width:238.2pt;height:0;z-index:251663360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 w:rsidRPr="00684845">
        <w:rPr>
          <w:rFonts w:ascii="Arial" w:hAnsi="Arial" w:cs="Arial"/>
          <w:color w:val="24282D"/>
          <w:w w:val="105"/>
        </w:rPr>
        <w:t>Frais de logement</w:t>
      </w:r>
      <w:r w:rsidRPr="00684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CHF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  <w:color w:val="24282D"/>
          <w:w w:val="105"/>
          <w:sz w:val="16"/>
          <w:szCs w:val="16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996ED2">
        <w:rPr>
          <w:rFonts w:ascii="Arial" w:hAnsi="Arial" w:cs="Arial"/>
          <w:noProof/>
          <w:color w:val="24282D"/>
          <w:sz w:val="16"/>
          <w:szCs w:val="16"/>
          <w:lang w:eastAsia="fr-CH"/>
        </w:rPr>
        <w:pict>
          <v:shape id="_x0000_s1030" type="#_x0000_t32" style="position:absolute;left:0;text-align:left;margin-left:266.4pt;margin-top:9.15pt;width:94.8pt;height:0;z-index:251664384" o:connectortype="straight"/>
        </w:pict>
      </w:r>
      <w:r>
        <w:rPr>
          <w:rFonts w:ascii="Arial" w:hAnsi="Arial" w:cs="Arial"/>
          <w:color w:val="24282D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24282D"/>
          <w:w w:val="105"/>
          <w:sz w:val="16"/>
          <w:szCs w:val="16"/>
        </w:rPr>
        <w:tab/>
      </w:r>
      <w:r w:rsidRPr="00A221B3">
        <w:rPr>
          <w:rFonts w:ascii="Arial" w:hAnsi="Arial" w:cs="Arial"/>
          <w:color w:val="24282D"/>
          <w:w w:val="105"/>
        </w:rPr>
        <w:t>Prime d’assurance-maladie obligatoire (</w:t>
      </w:r>
      <w:proofErr w:type="spellStart"/>
      <w:r w:rsidRPr="00A221B3">
        <w:rPr>
          <w:rFonts w:ascii="Arial" w:hAnsi="Arial" w:cs="Arial"/>
          <w:color w:val="24282D"/>
          <w:w w:val="105"/>
        </w:rPr>
        <w:t>Lamal</w:t>
      </w:r>
      <w:proofErr w:type="spellEnd"/>
      <w:r w:rsidRPr="00A221B3">
        <w:rPr>
          <w:rFonts w:ascii="Arial" w:hAnsi="Arial" w:cs="Arial"/>
          <w:color w:val="24282D"/>
          <w:w w:val="105"/>
        </w:rPr>
        <w:t>)</w: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31" type="#_x0000_t32" style="position:absolute;left:0;text-align:left;margin-left:284.55pt;margin-top:10.2pt;width:79.65pt;height:0;z-index:251665408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>Prime d’assurance-maladie complémentaire (</w:t>
      </w:r>
      <w:proofErr w:type="spellStart"/>
      <w:r>
        <w:rPr>
          <w:rFonts w:ascii="Arial" w:hAnsi="Arial" w:cs="Arial"/>
          <w:color w:val="24282D"/>
          <w:w w:val="105"/>
        </w:rPr>
        <w:t>Lca</w:t>
      </w:r>
      <w:proofErr w:type="spellEnd"/>
      <w:r>
        <w:rPr>
          <w:rFonts w:ascii="Arial" w:hAnsi="Arial" w:cs="Arial"/>
          <w:color w:val="24282D"/>
          <w:w w:val="105"/>
        </w:rPr>
        <w:t xml:space="preserve">)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953FC4" w:rsidRPr="00A221B3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b/>
          <w:noProof/>
          <w:lang w:eastAsia="fr-CH"/>
        </w:rPr>
        <w:pict>
          <v:shape id="_x0000_s1032" type="#_x0000_t32" style="position:absolute;left:0;text-align:left;margin-left:232.2pt;margin-top:9.45pt;width:135pt;height:0;z-index:251666432" o:connectortype="straigh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732D53">
        <w:rPr>
          <w:rFonts w:ascii="Arial" w:hAnsi="Arial" w:cs="Arial"/>
        </w:rPr>
        <w:t>Frais médicaux réguliers non remboursés</w:t>
      </w:r>
      <w:r>
        <w:rPr>
          <w:rFonts w:ascii="Arial" w:hAnsi="Arial" w:cs="Arial"/>
        </w:rPr>
        <w:t xml:space="preserve"> </w:t>
      </w:r>
      <w:r w:rsidRPr="00732D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033" type="#_x0000_t32" style="position:absolute;left:0;text-align:left;margin-left:250.2pt;margin-top:9.3pt;width:114pt;height:0;z-index:251667456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Frais indispensables à l’acquisition du revenu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34" type="#_x0000_t32" style="position:absolute;left:0;text-align:left;margin-left:64.2pt;margin-top:7.35pt;width:303pt;height:0;z-index:251668480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Impôts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35" type="#_x0000_t32" style="position:absolute;left:0;text-align:left;margin-left:321.6pt;margin-top:7.8pt;width:42.6pt;height:0;z-index:251669504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Primes d’assurances non obligatoire mais indispensables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36" type="#_x0000_t32" style="position:absolute;left:0;text-align:left;margin-left:301.8pt;margin-top:8.25pt;width:59.4pt;height:0;z-index:251670528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Remboursement dettes indispensables pour la famille 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953FC4" w:rsidRPr="003B05CD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996ED2">
        <w:rPr>
          <w:rFonts w:ascii="Arial" w:hAnsi="Arial" w:cs="Arial"/>
          <w:b/>
          <w:noProof/>
          <w:lang w:eastAsia="fr-CH"/>
        </w:rPr>
        <w:pict>
          <v:shape id="_x0000_s1037" type="#_x0000_t32" style="position:absolute;left:0;text-align:left;margin-left:56.4pt;margin-top:8.1pt;width:307.8pt;height:0;z-index:251671552" o:connectortype="straight" strokeweight="1.5p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  <w:color w:val="24282D"/>
          <w:w w:val="105"/>
        </w:rPr>
        <w:t>CHF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  <w:color w:val="24282D"/>
          <w:w w:val="105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7.2 </w:t>
      </w:r>
      <w:r>
        <w:rPr>
          <w:rFonts w:ascii="Arial" w:hAnsi="Arial" w:cs="Arial"/>
          <w:b/>
        </w:rPr>
        <w:tab/>
        <w:t>Situation financière du père / de la mère, intimée ou représentant l’intimée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Information exacte dans la demande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Informations inexactes dans la demande 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953FC4" w:rsidRDefault="00953FC4" w:rsidP="00953FC4">
      <w:pPr>
        <w:pStyle w:val="Titre5"/>
        <w:tabs>
          <w:tab w:val="left" w:pos="567"/>
        </w:tabs>
        <w:spacing w:line="225" w:lineRule="exact"/>
        <w:ind w:left="567" w:hanging="567"/>
        <w:rPr>
          <w:b w:val="0"/>
        </w:rPr>
      </w:pPr>
      <w:r w:rsidRPr="00996ED2">
        <w:rPr>
          <w:noProof/>
          <w:lang w:val="fr-CH" w:eastAsia="fr-CH"/>
        </w:rPr>
        <w:pict>
          <v:shape id="Zone de texte 57" o:spid="_x0000_s1039" type="#_x0000_t202" style="position:absolute;left:0;text-align:left;margin-left:356.75pt;margin-top:5.2pt;width:167.85pt;height:152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524"/>
                    <w:gridCol w:w="1534"/>
                  </w:tblGrid>
                  <w:tr w:rsidR="00953FC4">
                    <w:trPr>
                      <w:trHeight w:val="857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953FC4" w:rsidRDefault="00953FC4">
                        <w:pPr>
                          <w:pStyle w:val="TableParagraph"/>
                          <w:spacing w:before="91" w:line="225" w:lineRule="exact"/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</w:pPr>
                        <w:r>
                          <w:rPr>
                            <w:i/>
                            <w:color w:val="24282D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4282D"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  <w:t>nnuellement</w:t>
                        </w:r>
                        <w:proofErr w:type="spellEnd"/>
                      </w:p>
                      <w:p w:rsidR="00953FC4" w:rsidRDefault="00953FC4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953FC4" w:rsidRDefault="00953FC4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53FC4" w:rsidRDefault="00953FC4" w:rsidP="00392437">
                        <w:pPr>
                          <w:pStyle w:val="TableParagraph"/>
                          <w:spacing w:before="91" w:line="225" w:lineRule="exact"/>
                          <w:ind w:firstLine="29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24282D"/>
                            <w:w w:val="95"/>
                            <w:sz w:val="20"/>
                            <w:u w:val="thick" w:color="24282D"/>
                          </w:rPr>
                          <w:t>mensuellement</w:t>
                        </w:r>
                        <w:proofErr w:type="spellEnd"/>
                      </w:p>
                      <w:p w:rsidR="00953FC4" w:rsidRDefault="00953FC4">
                        <w:pPr>
                          <w:pStyle w:val="TableParagraph"/>
                          <w:spacing w:line="22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tabs>
                            <w:tab w:val="left" w:pos="29"/>
                          </w:tabs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 xml:space="preserve">  CHF</w:t>
                        </w:r>
                      </w:p>
                    </w:tc>
                  </w:tr>
                  <w:tr w:rsidR="00953FC4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6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953FC4" w:rsidRDefault="00953FC4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953FC4" w:rsidRDefault="00953FC4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953FC4" w:rsidRDefault="00953FC4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953FC4" w:rsidRDefault="00953FC4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sz w:val="20"/>
                          </w:rPr>
                        </w:pPr>
                      </w:p>
                    </w:tc>
                  </w:tr>
                  <w:tr w:rsidR="00953FC4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953FC4" w:rsidRDefault="00953FC4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rPr>
                            <w:b/>
                            <w:color w:val="24282D"/>
                            <w:w w:val="80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  <w:r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953FC4" w:rsidRDefault="00953FC4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53FC4" w:rsidRDefault="00953FC4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953FC4" w:rsidRDefault="00953FC4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</w:rPr>
                        </w:pPr>
                        <w:r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953FC4" w:rsidRDefault="00953FC4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rFonts w:ascii="Courier New"/>
                            <w:b/>
                            <w:color w:val="24282D"/>
                            <w:w w:val="80"/>
                            <w:sz w:val="26"/>
                          </w:rPr>
                          <w:tab/>
                        </w:r>
                      </w:p>
                    </w:tc>
                  </w:tr>
                </w:tbl>
                <w:p w:rsidR="00953FC4" w:rsidRDefault="00953FC4" w:rsidP="00953FC4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color w:val="24282D"/>
          <w:w w:val="105"/>
          <w:sz w:val="22"/>
          <w:szCs w:val="22"/>
        </w:rPr>
        <w:t xml:space="preserve">7.2.1 </w:t>
      </w:r>
      <w:proofErr w:type="spellStart"/>
      <w:r>
        <w:rPr>
          <w:color w:val="24282D"/>
          <w:w w:val="105"/>
          <w:sz w:val="22"/>
          <w:szCs w:val="22"/>
        </w:rPr>
        <w:t>Revenus</w:t>
      </w:r>
      <w:proofErr w:type="spellEnd"/>
      <w:r>
        <w:rPr>
          <w:b w:val="0"/>
          <w:color w:val="24282D"/>
          <w:w w:val="105"/>
        </w:rPr>
        <w:t>: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  <w:lang w:val="en-US"/>
        </w:rPr>
      </w:pPr>
    </w:p>
    <w:p w:rsidR="00953FC4" w:rsidRDefault="00953FC4" w:rsidP="00953FC4">
      <w:pPr>
        <w:spacing w:after="0" w:line="360" w:lineRule="auto"/>
        <w:ind w:left="1843" w:right="3742" w:hanging="1276"/>
        <w:rPr>
          <w:rFonts w:ascii="Arial" w:hAnsi="Arial" w:cs="Arial"/>
        </w:rPr>
      </w:pPr>
    </w:p>
    <w:p w:rsidR="00953FC4" w:rsidRDefault="00953FC4" w:rsidP="00953FC4">
      <w:pPr>
        <w:spacing w:after="0" w:line="360" w:lineRule="auto"/>
        <w:ind w:left="1843" w:right="3742" w:hanging="1276"/>
        <w:rPr>
          <w:rFonts w:ascii="Arial" w:hAnsi="Arial" w:cs="Arial"/>
          <w:color w:val="24282D"/>
          <w:sz w:val="4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4282D"/>
        </w:rPr>
        <w:t xml:space="preserve">Revenu net  </w:t>
      </w:r>
    </w:p>
    <w:p w:rsidR="00953FC4" w:rsidRDefault="00953FC4" w:rsidP="00953FC4">
      <w:pPr>
        <w:pStyle w:val="Corpsdetexte"/>
        <w:tabs>
          <w:tab w:val="left" w:pos="567"/>
        </w:tabs>
        <w:spacing w:line="360" w:lineRule="auto"/>
        <w:ind w:right="38"/>
        <w:rPr>
          <w:color w:val="24282D"/>
          <w:w w:val="105"/>
        </w:rPr>
      </w:pPr>
      <w:r>
        <w:rPr>
          <w:color w:val="24282D"/>
          <w:w w:val="105"/>
        </w:rPr>
        <w:t xml:space="preserve"> </w:t>
      </w:r>
      <w:r>
        <w:rPr>
          <w:color w:val="24282D"/>
          <w:w w:val="105"/>
        </w:rPr>
        <w:tab/>
        <w:t xml:space="preserve"> </w:t>
      </w:r>
    </w:p>
    <w:p w:rsidR="00953FC4" w:rsidRDefault="00953FC4" w:rsidP="00953FC4">
      <w:pPr>
        <w:pStyle w:val="Corpsdetexte"/>
        <w:tabs>
          <w:tab w:val="left" w:pos="567"/>
        </w:tabs>
        <w:spacing w:line="360" w:lineRule="auto"/>
        <w:ind w:right="38"/>
        <w:rPr>
          <w:color w:val="24282D"/>
          <w:w w:val="105"/>
        </w:rPr>
      </w:pPr>
    </w:p>
    <w:p w:rsidR="00953FC4" w:rsidRDefault="00953FC4" w:rsidP="00953FC4">
      <w:pPr>
        <w:pStyle w:val="Corpsdetexte"/>
        <w:tabs>
          <w:tab w:val="left" w:pos="567"/>
        </w:tabs>
        <w:spacing w:line="360" w:lineRule="auto"/>
        <w:ind w:right="38"/>
      </w:pPr>
      <w:r>
        <w:rPr>
          <w:color w:val="24282D"/>
          <w:w w:val="105"/>
        </w:rPr>
        <w:t xml:space="preserve"> </w:t>
      </w:r>
      <w:r>
        <w:rPr>
          <w:color w:val="24282D"/>
          <w:w w:val="105"/>
        </w:rPr>
        <w:tab/>
      </w:r>
      <w:proofErr w:type="spellStart"/>
      <w:r>
        <w:rPr>
          <w:color w:val="24282D"/>
          <w:w w:val="105"/>
        </w:rPr>
        <w:t>Autres</w:t>
      </w:r>
      <w:proofErr w:type="spellEnd"/>
      <w:r>
        <w:rPr>
          <w:color w:val="24282D"/>
          <w:w w:val="105"/>
        </w:rPr>
        <w:t xml:space="preserve"> </w:t>
      </w:r>
      <w:proofErr w:type="spellStart"/>
      <w:r>
        <w:rPr>
          <w:color w:val="24282D"/>
          <w:w w:val="105"/>
        </w:rPr>
        <w:t>revenus</w:t>
      </w:r>
      <w:proofErr w:type="spellEnd"/>
    </w:p>
    <w:p w:rsidR="00953FC4" w:rsidRDefault="00953FC4" w:rsidP="00953FC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53FC4" w:rsidRDefault="00953FC4" w:rsidP="00953FC4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Total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7.2.2 Charges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049" type="#_x0000_t32" style="position:absolute;left:0;text-align:left;margin-left:160.2pt;margin-top:10.4pt;width:204pt;height:0;z-index:251683840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Montant forfaitaire de base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84845">
        <w:rPr>
          <w:rFonts w:ascii="Arial" w:hAnsi="Arial" w:cs="Arial"/>
        </w:rPr>
        <w:t>CHF</w:t>
      </w:r>
      <w:r>
        <w:rPr>
          <w:rFonts w:ascii="Arial" w:hAnsi="Arial" w:cs="Arial"/>
        </w:rPr>
        <w:t xml:space="preserve"> 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4282D"/>
          <w:lang w:eastAsia="fr-CH"/>
        </w:rPr>
        <w:pict>
          <v:shape id="_x0000_s1040" type="#_x0000_t32" style="position:absolute;left:0;text-align:left;margin-left:123pt;margin-top:9.5pt;width:238.2pt;height:0;z-index:251674624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 w:rsidRPr="00684845">
        <w:rPr>
          <w:rFonts w:ascii="Arial" w:hAnsi="Arial" w:cs="Arial"/>
          <w:color w:val="24282D"/>
          <w:w w:val="105"/>
        </w:rPr>
        <w:t>Frais de logement</w:t>
      </w:r>
      <w:r w:rsidRPr="00684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CHF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  <w:color w:val="24282D"/>
          <w:w w:val="105"/>
          <w:sz w:val="16"/>
          <w:szCs w:val="16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996ED2">
        <w:rPr>
          <w:rFonts w:ascii="Arial" w:hAnsi="Arial" w:cs="Arial"/>
          <w:noProof/>
          <w:color w:val="24282D"/>
          <w:sz w:val="16"/>
          <w:szCs w:val="16"/>
          <w:lang w:eastAsia="fr-CH"/>
        </w:rPr>
        <w:pict>
          <v:shape id="_x0000_s1041" type="#_x0000_t32" style="position:absolute;left:0;text-align:left;margin-left:266.4pt;margin-top:9.15pt;width:94.8pt;height:0;z-index:251675648" o:connectortype="straight"/>
        </w:pict>
      </w:r>
      <w:r>
        <w:rPr>
          <w:rFonts w:ascii="Arial" w:hAnsi="Arial" w:cs="Arial"/>
          <w:color w:val="24282D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24282D"/>
          <w:w w:val="105"/>
          <w:sz w:val="16"/>
          <w:szCs w:val="16"/>
        </w:rPr>
        <w:tab/>
      </w:r>
      <w:r w:rsidRPr="00A221B3">
        <w:rPr>
          <w:rFonts w:ascii="Arial" w:hAnsi="Arial" w:cs="Arial"/>
          <w:color w:val="24282D"/>
          <w:w w:val="105"/>
        </w:rPr>
        <w:t>Prime d’assurance-maladie obligatoire (</w:t>
      </w:r>
      <w:proofErr w:type="spellStart"/>
      <w:r w:rsidRPr="00A221B3">
        <w:rPr>
          <w:rFonts w:ascii="Arial" w:hAnsi="Arial" w:cs="Arial"/>
          <w:color w:val="24282D"/>
          <w:w w:val="105"/>
        </w:rPr>
        <w:t>Lamal</w:t>
      </w:r>
      <w:proofErr w:type="spellEnd"/>
      <w:r w:rsidRPr="00A221B3">
        <w:rPr>
          <w:rFonts w:ascii="Arial" w:hAnsi="Arial" w:cs="Arial"/>
          <w:color w:val="24282D"/>
          <w:w w:val="105"/>
        </w:rPr>
        <w:t>)</w: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42" type="#_x0000_t32" style="position:absolute;left:0;text-align:left;margin-left:284.55pt;margin-top:10.2pt;width:79.65pt;height:0;z-index:251676672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>Prime d’assurance-maladie complémentaire (</w:t>
      </w:r>
      <w:proofErr w:type="spellStart"/>
      <w:r>
        <w:rPr>
          <w:rFonts w:ascii="Arial" w:hAnsi="Arial" w:cs="Arial"/>
          <w:color w:val="24282D"/>
          <w:w w:val="105"/>
        </w:rPr>
        <w:t>Lca</w:t>
      </w:r>
      <w:proofErr w:type="spellEnd"/>
      <w:r>
        <w:rPr>
          <w:rFonts w:ascii="Arial" w:hAnsi="Arial" w:cs="Arial"/>
          <w:color w:val="24282D"/>
          <w:w w:val="105"/>
        </w:rPr>
        <w:t xml:space="preserve">)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953FC4" w:rsidRPr="00A221B3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b/>
          <w:noProof/>
          <w:lang w:eastAsia="fr-CH"/>
        </w:rPr>
        <w:pict>
          <v:shape id="_x0000_s1043" type="#_x0000_t32" style="position:absolute;left:0;text-align:left;margin-left:232.2pt;margin-top:9.45pt;width:135pt;height:0;z-index:251677696" o:connectortype="straigh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732D53">
        <w:rPr>
          <w:rFonts w:ascii="Arial" w:hAnsi="Arial" w:cs="Arial"/>
        </w:rPr>
        <w:t>Frais médicaux réguliers non remboursés</w:t>
      </w:r>
      <w:r>
        <w:rPr>
          <w:rFonts w:ascii="Arial" w:hAnsi="Arial" w:cs="Arial"/>
        </w:rPr>
        <w:t xml:space="preserve"> </w:t>
      </w:r>
      <w:r w:rsidRPr="00732D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044" type="#_x0000_t32" style="position:absolute;left:0;text-align:left;margin-left:250.2pt;margin-top:9.3pt;width:114pt;height:0;z-index:251678720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Frais indispensables à l’acquisition du revenu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45" type="#_x0000_t32" style="position:absolute;left:0;text-align:left;margin-left:64.2pt;margin-top:7.35pt;width:303pt;height:0;z-index:251679744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Impôts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46" type="#_x0000_t32" style="position:absolute;left:0;text-align:left;margin-left:321.6pt;margin-top:7.8pt;width:42.6pt;height:0;z-index:251680768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Primes d’assurances non obligatoire mais indispensables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47" type="#_x0000_t32" style="position:absolute;left:0;text-align:left;margin-left:301.8pt;margin-top:8.25pt;width:59.4pt;height:0;z-index:251681792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Remboursement dettes indispensables pour la famille 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953FC4" w:rsidRPr="003B05CD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996ED2">
        <w:rPr>
          <w:rFonts w:ascii="Arial" w:hAnsi="Arial" w:cs="Arial"/>
          <w:b/>
          <w:noProof/>
          <w:lang w:eastAsia="fr-CH"/>
        </w:rPr>
        <w:pict>
          <v:shape id="_x0000_s1048" type="#_x0000_t32" style="position:absolute;left:0;text-align:left;margin-left:56.4pt;margin-top:8.1pt;width:307.8pt;height:0;z-index:251682816" o:connectortype="straight" strokeweight="1.5p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  <w:color w:val="24282D"/>
          <w:w w:val="105"/>
        </w:rPr>
        <w:t>CHF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jc w:val="both"/>
        <w:rPr>
          <w:rFonts w:ascii="Arial" w:hAnsi="Arial" w:cs="Arial"/>
          <w:b/>
          <w:color w:val="24282D"/>
          <w:w w:val="105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7.3 </w:t>
      </w:r>
      <w:r>
        <w:rPr>
          <w:rFonts w:ascii="Arial" w:hAnsi="Arial" w:cs="Arial"/>
          <w:b/>
        </w:rPr>
        <w:tab/>
        <w:t xml:space="preserve">Situation financière de l’enfant </w:t>
      </w:r>
      <w:r>
        <w:rPr>
          <w:rFonts w:ascii="Arial" w:hAnsi="Arial" w:cs="Arial"/>
          <w:sz w:val="18"/>
          <w:szCs w:val="18"/>
        </w:rPr>
        <w:t>(1 formule par enfant)</w:t>
      </w:r>
    </w:p>
    <w:p w:rsidR="00953FC4" w:rsidRDefault="00953FC4" w:rsidP="00953FC4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Information exacte dans la demande</w:t>
      </w:r>
    </w:p>
    <w:p w:rsidR="00953FC4" w:rsidRPr="00953FC4" w:rsidRDefault="00953FC4" w:rsidP="00953FC4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Informations inexactes dans la demande 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F62D82">
        <w:rPr>
          <w:rFonts w:ascii="Arial" w:hAnsi="Arial" w:cs="Arial"/>
          <w:u w:val="single"/>
        </w:rPr>
        <w:t>Prénom de l’enfant</w:t>
      </w:r>
      <w:r>
        <w:rPr>
          <w:rFonts w:ascii="Arial" w:hAnsi="Arial" w:cs="Arial"/>
          <w:b/>
        </w:rPr>
        <w:t xml:space="preserve"> : </w:t>
      </w:r>
    </w:p>
    <w:p w:rsidR="00953FC4" w:rsidRPr="009322A3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>7</w:t>
      </w:r>
      <w:r w:rsidRPr="006C0C02">
        <w:rPr>
          <w:rFonts w:ascii="Arial" w:hAnsi="Arial" w:cs="Arial"/>
          <w:b/>
        </w:rPr>
        <w:t>.3.1</w:t>
      </w:r>
      <w:r w:rsidRPr="006C0C02">
        <w:rPr>
          <w:rFonts w:ascii="Arial" w:hAnsi="Arial" w:cs="Arial"/>
          <w:b/>
          <w:color w:val="24282D"/>
          <w:w w:val="105"/>
        </w:rPr>
        <w:t xml:space="preserve"> </w:t>
      </w:r>
      <w:r w:rsidRPr="006C0C02">
        <w:rPr>
          <w:rFonts w:ascii="Arial" w:hAnsi="Arial" w:cs="Arial"/>
          <w:b/>
          <w:color w:val="24282D"/>
          <w:w w:val="105"/>
        </w:rPr>
        <w:tab/>
        <w:t>Revenus</w:t>
      </w:r>
      <w:r>
        <w:rPr>
          <w:rFonts w:ascii="Arial" w:hAnsi="Arial" w:cs="Arial"/>
          <w:b/>
          <w:color w:val="24282D"/>
          <w:w w:val="105"/>
        </w:rPr>
        <w:t xml:space="preserve"> / apports 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62626"/>
          <w:lang w:eastAsia="fr-CH"/>
        </w:rPr>
        <w:pict>
          <v:shape id="_x0000_s1050" type="#_x0000_t32" style="position:absolute;left:0;text-align:left;margin-left:289.15pt;margin-top:8pt;width:73.8pt;height:0;z-index:251684864" o:connectortype="straight"/>
        </w:pict>
      </w:r>
      <w:r w:rsidRPr="006C0C02">
        <w:rPr>
          <w:rFonts w:ascii="Arial" w:hAnsi="Arial" w:cs="Arial"/>
          <w:color w:val="262626"/>
          <w:w w:val="105"/>
        </w:rPr>
        <w:t>Allocations familiales / de formation professionnelle</w:t>
      </w:r>
      <w:r>
        <w:rPr>
          <w:rFonts w:ascii="Arial" w:hAnsi="Arial" w:cs="Arial"/>
          <w:color w:val="262626"/>
          <w:w w:val="105"/>
        </w:rPr>
        <w:t xml:space="preserve">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953FC4" w:rsidRPr="006C0C02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62626"/>
          <w:lang w:eastAsia="fr-CH"/>
        </w:rPr>
        <w:pict>
          <v:shape id="_x0000_s1051" type="#_x0000_t32" style="position:absolute;left:0;text-align:left;margin-left:76.15pt;margin-top:9.05pt;width:286.8pt;height:0;z-index:251685888" o:connectortype="straight"/>
        </w:pict>
      </w:r>
      <w:r w:rsidRPr="006C0C02">
        <w:rPr>
          <w:rFonts w:ascii="Arial" w:hAnsi="Arial" w:cs="Arial"/>
          <w:color w:val="262626"/>
          <w:w w:val="105"/>
        </w:rPr>
        <w:t>Subsides</w:t>
      </w:r>
      <w:r>
        <w:rPr>
          <w:rFonts w:ascii="Arial" w:hAnsi="Arial" w:cs="Arial"/>
          <w:color w:val="262626"/>
          <w:w w:val="105"/>
        </w:rPr>
        <w:t xml:space="preserve"> </w:t>
      </w:r>
      <w:r w:rsidRPr="006C0C02">
        <w:rPr>
          <w:rFonts w:ascii="Arial" w:hAnsi="Arial" w:cs="Arial"/>
          <w:color w:val="262626"/>
          <w:w w:val="105"/>
        </w:rPr>
        <w:t> </w: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953FC4" w:rsidRPr="006C0C02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62626"/>
          <w:lang w:eastAsia="fr-CH"/>
        </w:rPr>
        <w:pict>
          <v:shape id="_x0000_s1052" type="#_x0000_t32" style="position:absolute;left:0;text-align:left;margin-left:64.15pt;margin-top:10.7pt;width:298.8pt;height:0;z-index:251686912" o:connectortype="straight"/>
        </w:pict>
      </w:r>
      <w:r w:rsidRPr="006C0C02">
        <w:rPr>
          <w:rFonts w:ascii="Arial" w:hAnsi="Arial" w:cs="Arial"/>
          <w:color w:val="262626"/>
          <w:w w:val="105"/>
        </w:rPr>
        <w:t>Rentes </w:t>
      </w:r>
      <w:r>
        <w:rPr>
          <w:rFonts w:ascii="Arial" w:hAnsi="Arial" w:cs="Arial"/>
          <w:color w:val="262626"/>
          <w:w w:val="105"/>
        </w:rPr>
        <w:t xml:space="preserve">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953FC4" w:rsidRPr="006C0C02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  <w:noProof/>
          <w:color w:val="262626"/>
          <w:lang w:eastAsia="fr-CH"/>
        </w:rPr>
        <w:pict>
          <v:shape id="_x0000_s1053" type="#_x0000_t32" style="position:absolute;left:0;text-align:left;margin-left:147.55pt;margin-top:9.35pt;width:211.2pt;height:0;z-index:251687936" o:connectortype="straight"/>
        </w:pict>
      </w:r>
      <w:r w:rsidRPr="006C0C02">
        <w:rPr>
          <w:rFonts w:ascii="Arial" w:hAnsi="Arial" w:cs="Arial"/>
          <w:color w:val="262626"/>
          <w:w w:val="105"/>
        </w:rPr>
        <w:t xml:space="preserve">Contribution </w:t>
      </w:r>
      <w:r>
        <w:rPr>
          <w:rFonts w:ascii="Arial" w:hAnsi="Arial" w:cs="Arial"/>
          <w:color w:val="262626"/>
          <w:w w:val="105"/>
        </w:rPr>
        <w:t>d’</w:t>
      </w:r>
      <w:r w:rsidRPr="006C0C02">
        <w:rPr>
          <w:rFonts w:ascii="Arial" w:hAnsi="Arial" w:cs="Arial"/>
          <w:color w:val="262626"/>
          <w:w w:val="105"/>
        </w:rPr>
        <w:t>entretien</w:t>
      </w:r>
      <w:r>
        <w:rPr>
          <w:rFonts w:ascii="Arial" w:hAnsi="Arial" w:cs="Arial"/>
          <w:color w:val="262626"/>
          <w:w w:val="105"/>
        </w:rPr>
        <w:t xml:space="preserve">  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</w:p>
    <w:p w:rsidR="00953FC4" w:rsidRPr="006C0C02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62626"/>
          <w:lang w:eastAsia="fr-CH"/>
        </w:rPr>
        <w:pict>
          <v:shape id="_x0000_s1054" type="#_x0000_t32" style="position:absolute;left:0;text-align:left;margin-left:106.75pt;margin-top:8.6pt;width:256.2pt;height:0;z-index:251688960" o:connectortype="straight"/>
        </w:pict>
      </w:r>
      <w:r>
        <w:rPr>
          <w:rFonts w:ascii="Arial" w:hAnsi="Arial" w:cs="Arial"/>
          <w:color w:val="262626"/>
          <w:w w:val="105"/>
        </w:rPr>
        <w:t xml:space="preserve">Autres revenus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953FC4" w:rsidRPr="003B05CD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953FC4" w:rsidRPr="009322A3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996ED2">
        <w:rPr>
          <w:rFonts w:ascii="Arial" w:hAnsi="Arial" w:cs="Arial"/>
          <w:b/>
          <w:noProof/>
          <w:lang w:eastAsia="fr-CH"/>
        </w:rPr>
        <w:pict>
          <v:shape id="_x0000_s1055" type="#_x0000_t32" style="position:absolute;left:0;text-align:left;margin-left:58.75pt;margin-top:9.05pt;width:304.2pt;height:0;z-index:251689984" o:connectortype="straight" strokeweight="1.5p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  <w:color w:val="24282D"/>
          <w:w w:val="105"/>
        </w:rPr>
        <w:t>CHF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7.3.2 </w:t>
      </w:r>
      <w:r>
        <w:rPr>
          <w:rFonts w:ascii="Arial" w:hAnsi="Arial" w:cs="Arial"/>
          <w:b/>
        </w:rPr>
        <w:tab/>
        <w:t>Frais directs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b/>
          <w:noProof/>
          <w:lang w:eastAsia="fr-CH"/>
        </w:rPr>
        <w:pict>
          <v:shape id="_x0000_s1056" type="#_x0000_t32" style="position:absolute;left:0;text-align:left;margin-left:165.55pt;margin-top:8.55pt;width:197.4pt;height:0;z-index:251691008" o:connectortype="straigh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790C55">
        <w:rPr>
          <w:rFonts w:ascii="Arial" w:hAnsi="Arial" w:cs="Arial"/>
        </w:rPr>
        <w:t>Montant forfaire de base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CHF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057" type="#_x0000_t32" style="position:absolute;left:0;text-align:left;margin-left:249.55pt;margin-top:10.2pt;width:113.4pt;height:0;z-index:251692032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Participation au loyer / charge immobilière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CHF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058" type="#_x0000_t32" style="position:absolute;left:0;text-align:left;margin-left:231.55pt;margin-top:10.65pt;width:131.4pt;height:0;z-index:251693056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Prime d’assurance-maladie obligatoire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CHF</w:t>
      </w:r>
    </w:p>
    <w:p w:rsidR="00953FC4" w:rsidRPr="006C0C02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62626"/>
          <w:lang w:eastAsia="fr-CH"/>
        </w:rPr>
        <w:pict>
          <v:shape id="_x0000_s1059" type="#_x0000_t32" style="position:absolute;left:0;text-align:left;margin-left:267.55pt;margin-top:10.5pt;width:91.2pt;height:0;z-index:251694080" o:connectortype="straight"/>
        </w:pic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Prime d’assurance-maladie complémentaire  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953FC4" w:rsidRPr="006C0C02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62626"/>
          <w:lang w:eastAsia="fr-CH"/>
        </w:rPr>
        <w:pict>
          <v:shape id="_x0000_s1060" type="#_x0000_t32" style="position:absolute;left:0;text-align:left;margin-left:255.55pt;margin-top:9.15pt;width:107.4pt;height:0;z-index:251695104" o:connectortype="straight"/>
        </w:pic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Frais médicaux réguliers non remboursés  </w:t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953FC4" w:rsidRPr="006C0C02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62626"/>
          <w:lang w:eastAsia="fr-CH"/>
        </w:rPr>
        <w:pict>
          <v:shape id="_x0000_s1061" type="#_x0000_t32" style="position:absolute;left:0;text-align:left;margin-left:136.15pt;margin-top:10.2pt;width:226.8pt;height:0;z-index:251696128" o:connectortype="straight"/>
        </w:pic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Frais de formation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62626"/>
          <w:lang w:eastAsia="fr-CH"/>
        </w:rPr>
        <w:pict>
          <v:shape id="_x0000_s1062" type="#_x0000_t32" style="position:absolute;left:0;text-align:left;margin-left:182.95pt;margin-top:8.85pt;width:180pt;height:0;z-index:251697152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Frais d’activité extrascolaire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CHF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62626"/>
          <w:lang w:eastAsia="fr-CH"/>
        </w:rPr>
        <w:pict>
          <v:shape id="_x0000_s1063" type="#_x0000_t32" style="position:absolute;left:0;text-align:left;margin-left:116.95pt;margin-top:9.9pt;width:246pt;height:0;z-index:251698176" o:connectortype="straight"/>
        </w:pic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Frais de garde </w:t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3FC4" w:rsidRPr="009322A3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996ED2">
        <w:rPr>
          <w:rFonts w:ascii="Arial" w:hAnsi="Arial" w:cs="Arial"/>
          <w:noProof/>
          <w:color w:val="262626"/>
          <w:lang w:eastAsia="fr-CH"/>
        </w:rPr>
        <w:pict>
          <v:shape id="_x0000_s1064" type="#_x0000_t32" style="position:absolute;left:0;text-align:left;margin-left:110.95pt;margin-top:9.75pt;width:247.8pt;height:.05pt;z-index:251699200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Autres frais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953FC4" w:rsidRPr="003B05CD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996ED2">
        <w:rPr>
          <w:rFonts w:ascii="Arial" w:hAnsi="Arial" w:cs="Arial"/>
          <w:b/>
          <w:noProof/>
          <w:lang w:eastAsia="fr-CH"/>
        </w:rPr>
        <w:pict>
          <v:shape id="_x0000_s1065" type="#_x0000_t32" style="position:absolute;left:0;text-align:left;margin-left:58.75pt;margin-top:10.8pt;width:304.2pt;height:0;z-index:251700224" o:connectortype="straight" strokeweight="1.5p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  <w:color w:val="24282D"/>
          <w:w w:val="105"/>
        </w:rPr>
        <w:t>CHF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w w:val="105"/>
          <w:u w:val="single"/>
        </w:rPr>
      </w:pPr>
      <w:r>
        <w:rPr>
          <w:rFonts w:ascii="Arial" w:hAnsi="Arial" w:cs="Arial"/>
          <w:b/>
          <w:w w:val="105"/>
        </w:rPr>
        <w:t xml:space="preserve">8. </w:t>
      </w:r>
      <w:r>
        <w:rPr>
          <w:rFonts w:ascii="Arial" w:hAnsi="Arial" w:cs="Arial"/>
          <w:b/>
          <w:w w:val="105"/>
        </w:rPr>
        <w:tab/>
      </w:r>
      <w:r>
        <w:rPr>
          <w:rFonts w:ascii="Arial" w:hAnsi="Arial" w:cs="Arial"/>
          <w:b/>
          <w:w w:val="105"/>
          <w:u w:val="single"/>
        </w:rPr>
        <w:t>Conclusions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92437">
        <w:rPr>
          <w:rFonts w:ascii="Arial" w:hAnsi="Arial" w:cs="Arial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48"/>
      <w:r w:rsidRPr="00392437">
        <w:rPr>
          <w:rFonts w:ascii="Arial" w:hAnsi="Arial" w:cs="Arial"/>
        </w:rPr>
        <w:instrText xml:space="preserve"> FORMCHECKBOX </w:instrText>
      </w:r>
      <w:r w:rsidRPr="00392437">
        <w:rPr>
          <w:rFonts w:ascii="Arial" w:hAnsi="Arial" w:cs="Arial"/>
        </w:rPr>
      </w:r>
      <w:r w:rsidRPr="00392437">
        <w:rPr>
          <w:rFonts w:ascii="Arial" w:hAnsi="Arial" w:cs="Arial"/>
        </w:rPr>
        <w:fldChar w:fldCharType="end"/>
      </w:r>
      <w:bookmarkEnd w:id="26"/>
      <w:r w:rsidRPr="00392437">
        <w:rPr>
          <w:rFonts w:ascii="Arial" w:hAnsi="Arial" w:cs="Arial"/>
        </w:rPr>
        <w:t xml:space="preserve"> Aucun</w:t>
      </w:r>
      <w:r>
        <w:rPr>
          <w:rFonts w:ascii="Arial" w:hAnsi="Arial" w:cs="Arial"/>
        </w:rPr>
        <w:t>e</w:t>
      </w:r>
      <w:r w:rsidRPr="00392437">
        <w:rPr>
          <w:rFonts w:ascii="Arial" w:hAnsi="Arial" w:cs="Arial"/>
        </w:rPr>
        <w:t xml:space="preserve"> conclusion hors prise en charge du coût d’entretien des enfants 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4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>Conclusions sur le droit aux relations personnelles (8.1 à 8.2)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Autorité parentale</w:t>
      </w:r>
    </w:p>
    <w:p w:rsidR="00953FC4" w:rsidRPr="00B76EF8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30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8"/>
      <w:r>
        <w:rPr>
          <w:rFonts w:ascii="Arial" w:hAnsi="Arial" w:cs="Arial"/>
          <w:b/>
        </w:rPr>
        <w:t xml:space="preserve"> </w:t>
      </w:r>
      <w:r w:rsidRPr="00B76EF8">
        <w:rPr>
          <w:rFonts w:ascii="Arial" w:hAnsi="Arial" w:cs="Arial"/>
        </w:rPr>
        <w:t>L’autorité parentale demeure conjointe sur les enfants mineurs</w:t>
      </w:r>
      <w:r>
        <w:rPr>
          <w:rFonts w:ascii="Arial" w:hAnsi="Arial" w:cs="Arial"/>
        </w:rPr>
        <w:t>.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31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9"/>
      <w:r>
        <w:rPr>
          <w:rFonts w:ascii="Arial" w:hAnsi="Arial" w:cs="Arial"/>
          <w:b/>
        </w:rPr>
        <w:tab/>
      </w:r>
      <w:r w:rsidRPr="00B76EF8">
        <w:rPr>
          <w:rFonts w:ascii="Arial" w:hAnsi="Arial" w:cs="Arial"/>
        </w:rPr>
        <w:t xml:space="preserve">L’autorité parentale </w:t>
      </w:r>
      <w:r>
        <w:rPr>
          <w:rFonts w:ascii="Arial" w:hAnsi="Arial" w:cs="Arial"/>
        </w:rPr>
        <w:t xml:space="preserve">ne </w:t>
      </w:r>
      <w:r w:rsidRPr="00B76EF8">
        <w:rPr>
          <w:rFonts w:ascii="Arial" w:hAnsi="Arial" w:cs="Arial"/>
        </w:rPr>
        <w:t>demeure</w:t>
      </w:r>
      <w:r>
        <w:rPr>
          <w:rFonts w:ascii="Arial" w:hAnsi="Arial" w:cs="Arial"/>
        </w:rPr>
        <w:t xml:space="preserve"> pas</w:t>
      </w:r>
      <w:r w:rsidRPr="00B76EF8">
        <w:rPr>
          <w:rFonts w:ascii="Arial" w:hAnsi="Arial" w:cs="Arial"/>
        </w:rPr>
        <w:t xml:space="preserve"> conjointe sur les enfants mineurs</w:t>
      </w:r>
      <w:r>
        <w:rPr>
          <w:rFonts w:ascii="Arial" w:hAnsi="Arial" w:cs="Arial"/>
        </w:rPr>
        <w:t>.</w:t>
      </w:r>
    </w:p>
    <w:p w:rsidR="00953FC4" w:rsidRPr="00392437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Prise en charge des enfants 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32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3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La garde des enfants mineurs est attribuée </w:t>
      </w:r>
      <w:r>
        <w:rPr>
          <w:rFonts w:ascii="Arial" w:hAnsi="Arial" w:cs="Arial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3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au père // </w:t>
      </w:r>
      <w:r>
        <w:rPr>
          <w:rFonts w:ascii="Arial" w:hAnsi="Arial" w:cs="Arial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3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à la mère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 droit de visite </w:t>
      </w:r>
      <w:r>
        <w:rPr>
          <w:rFonts w:ascii="Arial" w:hAnsi="Arial" w:cs="Aria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3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 xml:space="preserve"> du père // </w:t>
      </w:r>
      <w:r>
        <w:rPr>
          <w:rFonts w:ascii="Arial" w:hAnsi="Arial"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de la mère s’exercera ainsi :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Grilledutableau"/>
        <w:tblW w:w="0" w:type="auto"/>
        <w:tblInd w:w="567" w:type="dxa"/>
        <w:tblLook w:val="04A0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953FC4" w:rsidTr="007A0A12"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953FC4" w:rsidTr="007A0A12"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53FC4" w:rsidTr="007A0A12"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53FC4" w:rsidTr="007A0A12"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53FC4" w:rsidTr="007A0A12"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53FC4" w:rsidTr="007A0A12"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Pr="00B17365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Père : </w:t>
      </w:r>
      <w:r w:rsidRPr="00B40F85"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 w:rsidRPr="00B40F85">
        <w:rPr>
          <w:rFonts w:ascii="Arial" w:hAnsi="Arial" w:cs="Arial"/>
          <w:b/>
        </w:rPr>
        <w:t>M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3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 xml:space="preserve"> La garde des enfants mineurs est exercée de manière alternée.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La garde alternée s’exercera ainsi :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tbl>
      <w:tblPr>
        <w:tblStyle w:val="Grilledutableau"/>
        <w:tblW w:w="0" w:type="auto"/>
        <w:tblInd w:w="567" w:type="dxa"/>
        <w:tblLook w:val="04A0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953FC4" w:rsidTr="007A0A12"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953FC4" w:rsidTr="007A0A12"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53FC4" w:rsidTr="007A0A12"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53FC4" w:rsidTr="007A0A12"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53FC4" w:rsidTr="007A0A12"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53FC4" w:rsidTr="007A0A12">
        <w:tc>
          <w:tcPr>
            <w:tcW w:w="0" w:type="auto"/>
            <w:vAlign w:val="center"/>
          </w:tcPr>
          <w:p w:rsidR="00953FC4" w:rsidRPr="00966478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953FC4" w:rsidRDefault="00953FC4" w:rsidP="007A0A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Père : </w:t>
      </w:r>
      <w:r w:rsidRPr="00B40F85"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 w:rsidRPr="00B40F85">
        <w:rPr>
          <w:rFonts w:ascii="Arial" w:hAnsi="Arial" w:cs="Arial"/>
          <w:b/>
        </w:rPr>
        <w:t>M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8.3  Sur la question de la prise en charge </w:t>
      </w:r>
      <w:proofErr w:type="gramStart"/>
      <w:r>
        <w:rPr>
          <w:rFonts w:ascii="Arial" w:hAnsi="Arial" w:cs="Arial"/>
          <w:b/>
        </w:rPr>
        <w:t>des coût</w:t>
      </w:r>
      <w:proofErr w:type="gramEnd"/>
      <w:r>
        <w:rPr>
          <w:rFonts w:ascii="Arial" w:hAnsi="Arial" w:cs="Arial"/>
          <w:b/>
        </w:rPr>
        <w:t xml:space="preserve"> d’entretien des enfants 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953FC4" w:rsidRDefault="00953FC4" w:rsidP="00953FC4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8.3.1 Coût d’entretien convenable</w:t>
      </w:r>
    </w:p>
    <w:p w:rsidR="00953FC4" w:rsidRDefault="00953FC4" w:rsidP="00953FC4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6D2230">
        <w:rPr>
          <w:rFonts w:ascii="Arial" w:hAnsi="Arial" w:cs="Arial"/>
        </w:rPr>
        <w:t xml:space="preserve">Le coût d’entretien convenable du mineur </w:t>
      </w:r>
      <w:r>
        <w:rPr>
          <w:rFonts w:ascii="Arial" w:hAnsi="Arial" w:cs="Arial"/>
        </w:rPr>
        <w:t xml:space="preserve"> (prénom) :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D2230">
        <w:rPr>
          <w:rFonts w:ascii="Arial" w:hAnsi="Arial" w:cs="Arial"/>
        </w:rPr>
        <w:t xml:space="preserve">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>
        <w:rPr>
          <w:rFonts w:ascii="Arial" w:hAnsi="Arial" w:cs="Arial"/>
        </w:rPr>
        <w:t> :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953FC4" w:rsidRDefault="00953FC4" w:rsidP="00953FC4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                                  </w:t>
      </w:r>
      <w:proofErr w:type="gramStart"/>
      <w:r w:rsidRPr="006D2230">
        <w:rPr>
          <w:rFonts w:ascii="Arial" w:hAnsi="Arial" w:cs="Arial"/>
        </w:rPr>
        <w:t>du</w:t>
      </w:r>
      <w:proofErr w:type="gramEnd"/>
      <w:r w:rsidRPr="006D2230">
        <w:rPr>
          <w:rFonts w:ascii="Arial" w:hAnsi="Arial" w:cs="Arial"/>
        </w:rPr>
        <w:t xml:space="preserve"> mineur </w:t>
      </w:r>
      <w:r>
        <w:rPr>
          <w:rFonts w:ascii="Arial" w:hAnsi="Arial" w:cs="Arial"/>
        </w:rPr>
        <w:t xml:space="preserve">   (prénom) :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820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D2230">
        <w:rPr>
          <w:rFonts w:ascii="Arial" w:hAnsi="Arial" w:cs="Arial"/>
        </w:rPr>
        <w:t xml:space="preserve">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>
        <w:rPr>
          <w:rFonts w:ascii="Arial" w:hAnsi="Arial" w:cs="Arial"/>
        </w:rPr>
        <w:t> :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</w:t>
      </w:r>
      <w:proofErr w:type="gramStart"/>
      <w:r w:rsidRPr="006D2230">
        <w:rPr>
          <w:rFonts w:ascii="Arial" w:hAnsi="Arial" w:cs="Arial"/>
        </w:rPr>
        <w:t>du</w:t>
      </w:r>
      <w:proofErr w:type="gramEnd"/>
      <w:r w:rsidRPr="006D2230">
        <w:rPr>
          <w:rFonts w:ascii="Arial" w:hAnsi="Arial" w:cs="Arial"/>
        </w:rPr>
        <w:t xml:space="preserve"> mineur </w:t>
      </w:r>
      <w:r>
        <w:rPr>
          <w:rFonts w:ascii="Arial" w:hAnsi="Arial" w:cs="Arial"/>
        </w:rPr>
        <w:t xml:space="preserve">   (prénom) :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D2230">
        <w:rPr>
          <w:rFonts w:ascii="Arial" w:hAnsi="Arial" w:cs="Arial"/>
        </w:rPr>
        <w:t xml:space="preserve">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>
        <w:rPr>
          <w:rFonts w:ascii="Arial" w:hAnsi="Arial" w:cs="Arial"/>
        </w:rPr>
        <w:t> :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gramStart"/>
      <w:r w:rsidRPr="006D2230">
        <w:rPr>
          <w:rFonts w:ascii="Arial" w:hAnsi="Arial" w:cs="Arial"/>
        </w:rPr>
        <w:t>du</w:t>
      </w:r>
      <w:proofErr w:type="gramEnd"/>
      <w:r w:rsidRPr="006D2230">
        <w:rPr>
          <w:rFonts w:ascii="Arial" w:hAnsi="Arial" w:cs="Arial"/>
        </w:rPr>
        <w:t xml:space="preserve"> mineur </w:t>
      </w:r>
      <w:r>
        <w:rPr>
          <w:rFonts w:ascii="Arial" w:hAnsi="Arial" w:cs="Arial"/>
        </w:rPr>
        <w:t xml:space="preserve"> (prénom)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>
        <w:rPr>
          <w:rFonts w:ascii="Arial" w:hAnsi="Arial" w:cs="Arial"/>
        </w:rPr>
        <w:t> :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8.3.2 Contribution d’entretien en faveur des enfants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953FC4" w:rsidRPr="00A848E7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3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 xml:space="preserve"> </w:t>
      </w:r>
      <w:r w:rsidRPr="00A848E7">
        <w:rPr>
          <w:rFonts w:ascii="Arial" w:hAnsi="Arial" w:cs="Arial"/>
        </w:rPr>
        <w:t>Aucune contribution d’entretien n’est due en faveur des enfants.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4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le père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4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la mère en mains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4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 xml:space="preserve"> du père //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4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1"/>
      <w:r>
        <w:rPr>
          <w:rFonts w:ascii="Arial" w:hAnsi="Arial" w:cs="Arial"/>
        </w:rPr>
        <w:t xml:space="preserve"> de la mère.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le père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mère en mains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du père //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la mère.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le père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mère en mains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du père //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la mère.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le père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mère en mains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du père //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la mère.</w:t>
      </w:r>
    </w:p>
    <w:p w:rsidR="00953FC4" w:rsidRPr="00816602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8.3.3 Allocations familiales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Les allocations familiales seront perçues par :   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4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2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père</w:t>
      </w:r>
    </w:p>
    <w:p w:rsidR="00953FC4" w:rsidRPr="00B17365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4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mère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FF0000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Frais de procédure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46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44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Les frais sont partagés entre les parties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4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 xml:space="preserve"> Les frais sont à charge de 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du Demandeur //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de l’Intimée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Date : 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953FC4" w:rsidRPr="003A7D15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Signature :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10</w:t>
      </w:r>
      <w:bookmarkStart w:id="46" w:name="_GoBack"/>
      <w:bookmarkEnd w:id="46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Annexes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Default="00953FC4" w:rsidP="00953FC4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La dernière décision de taxation fiscale ;</w:t>
      </w:r>
    </w:p>
    <w:p w:rsidR="00953FC4" w:rsidRDefault="00953FC4" w:rsidP="00953FC4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La dernière déclaration fiscale ;</w:t>
      </w:r>
    </w:p>
    <w:p w:rsidR="00953FC4" w:rsidRDefault="00953FC4" w:rsidP="00953FC4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Les certificats de salaire des six derniers mois ;</w:t>
      </w:r>
    </w:p>
    <w:p w:rsidR="00953FC4" w:rsidRDefault="00953FC4" w:rsidP="00953FC4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Les résultats du dernier bouclement comptable de l’entreprise lorsqu’il s’agit d’un indépendant ;</w:t>
      </w:r>
    </w:p>
    <w:p w:rsidR="00953FC4" w:rsidRDefault="00953FC4" w:rsidP="00953FC4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Les attestations relatives aux autres revenus (rentes, location d’immeubles, revenus de titres, aide sociale, etc.) ;</w:t>
      </w:r>
    </w:p>
    <w:p w:rsidR="00953FC4" w:rsidRDefault="00953FC4" w:rsidP="00953FC4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aux frais de logement (contrat de bail, intérêts des dettes hypothécaires, chauffage, assurance ménage et/ou bâtiment, assurance RC privée, etc.) et les attestations relatives à leur paiement régulier ;</w:t>
      </w:r>
    </w:p>
    <w:p w:rsidR="00953FC4" w:rsidRDefault="00953FC4" w:rsidP="00953FC4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 montant des primes d’assurance maladie, y compris les éventuelles subventions, et les attestations relatives à leur paiement régulier ;</w:t>
      </w:r>
    </w:p>
    <w:p w:rsidR="00953FC4" w:rsidRDefault="00953FC4" w:rsidP="00953FC4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Les autres quittances relatives au paiement régulier du loyer, des impôts, des cotisations d’assurance-maladie, des pensions alimentaires, ou des autres dettes ;</w:t>
      </w:r>
    </w:p>
    <w:p w:rsidR="00953FC4" w:rsidRDefault="00953FC4" w:rsidP="00953FC4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aux immeubles en propriété ;</w:t>
      </w:r>
    </w:p>
    <w:p w:rsidR="00953FC4" w:rsidRDefault="00953FC4" w:rsidP="00953FC4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 relevé récent de tous les avoirs bancaires et des titres ;</w:t>
      </w:r>
    </w:p>
    <w:p w:rsidR="00953FC4" w:rsidRDefault="00953FC4" w:rsidP="00953FC4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L’état des dettes ;</w:t>
      </w:r>
    </w:p>
    <w:p w:rsidR="00953FC4" w:rsidRDefault="00953FC4" w:rsidP="00953FC4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Les attestations des parties déliant des secrets professionnel, médical, fiscal, de fonction et autres toutes les personnes et autorités appelées à fournir des renseignements dans cette affaire ;</w:t>
      </w:r>
    </w:p>
    <w:p w:rsidR="00953FC4" w:rsidRPr="009722AB" w:rsidRDefault="00953FC4" w:rsidP="00953FC4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Toutes autres pièces utiles.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____. ___________________________________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____. ___________________________________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____. ___________________________________</w:t>
      </w:r>
    </w:p>
    <w:p w:rsidR="00953FC4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53FC4" w:rsidRPr="00BC6FB5" w:rsidRDefault="00953FC4" w:rsidP="00953FC4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734E33" w:rsidRDefault="00734E33"/>
    <w:sectPr w:rsidR="00734E33" w:rsidSect="00BA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1A3A"/>
    <w:multiLevelType w:val="hybridMultilevel"/>
    <w:tmpl w:val="760889A4"/>
    <w:lvl w:ilvl="0" w:tplc="213432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50" w:hanging="360"/>
      </w:pPr>
    </w:lvl>
    <w:lvl w:ilvl="2" w:tplc="100C001B" w:tentative="1">
      <w:start w:val="1"/>
      <w:numFmt w:val="lowerRoman"/>
      <w:lvlText w:val="%3."/>
      <w:lvlJc w:val="right"/>
      <w:pPr>
        <w:ind w:left="2370" w:hanging="180"/>
      </w:pPr>
    </w:lvl>
    <w:lvl w:ilvl="3" w:tplc="100C000F" w:tentative="1">
      <w:start w:val="1"/>
      <w:numFmt w:val="decimal"/>
      <w:lvlText w:val="%4."/>
      <w:lvlJc w:val="left"/>
      <w:pPr>
        <w:ind w:left="3090" w:hanging="360"/>
      </w:pPr>
    </w:lvl>
    <w:lvl w:ilvl="4" w:tplc="100C0019" w:tentative="1">
      <w:start w:val="1"/>
      <w:numFmt w:val="lowerLetter"/>
      <w:lvlText w:val="%5."/>
      <w:lvlJc w:val="left"/>
      <w:pPr>
        <w:ind w:left="3810" w:hanging="360"/>
      </w:pPr>
    </w:lvl>
    <w:lvl w:ilvl="5" w:tplc="100C001B" w:tentative="1">
      <w:start w:val="1"/>
      <w:numFmt w:val="lowerRoman"/>
      <w:lvlText w:val="%6."/>
      <w:lvlJc w:val="right"/>
      <w:pPr>
        <w:ind w:left="4530" w:hanging="180"/>
      </w:pPr>
    </w:lvl>
    <w:lvl w:ilvl="6" w:tplc="100C000F" w:tentative="1">
      <w:start w:val="1"/>
      <w:numFmt w:val="decimal"/>
      <w:lvlText w:val="%7."/>
      <w:lvlJc w:val="left"/>
      <w:pPr>
        <w:ind w:left="5250" w:hanging="360"/>
      </w:pPr>
    </w:lvl>
    <w:lvl w:ilvl="7" w:tplc="100C0019" w:tentative="1">
      <w:start w:val="1"/>
      <w:numFmt w:val="lowerLetter"/>
      <w:lvlText w:val="%8."/>
      <w:lvlJc w:val="left"/>
      <w:pPr>
        <w:ind w:left="5970" w:hanging="360"/>
      </w:pPr>
    </w:lvl>
    <w:lvl w:ilvl="8" w:tplc="100C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53FC4"/>
    <w:rsid w:val="00734E33"/>
    <w:rsid w:val="0095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37"/>
        <o:r id="V:Rule2" type="connector" idref="#_x0000_s1030"/>
        <o:r id="V:Rule3" type="connector" idref="#_x0000_s1031"/>
        <o:r id="V:Rule4" type="connector" idref="#_x0000_s1035"/>
        <o:r id="V:Rule5" type="connector" idref="#_x0000_s1033"/>
        <o:r id="V:Rule6" type="connector" idref="#_x0000_s1038"/>
        <o:r id="V:Rule7" type="connector" idref="#_x0000_s1036"/>
        <o:r id="V:Rule8" type="connector" idref="#_x0000_s1032"/>
        <o:r id="V:Rule9" type="connector" idref="#_x0000_s1034"/>
        <o:r id="V:Rule10" type="connector" idref="#_x0000_s1029"/>
        <o:r id="V:Rule11" type="connector" idref="#_x0000_s1047"/>
        <o:r id="V:Rule12" type="connector" idref="#_x0000_s1042"/>
        <o:r id="V:Rule13" type="connector" idref="#_x0000_s1043"/>
        <o:r id="V:Rule14" type="connector" idref="#_x0000_s1049"/>
        <o:r id="V:Rule15" type="connector" idref="#_x0000_s1046"/>
        <o:r id="V:Rule16" type="connector" idref="#_x0000_s1040"/>
        <o:r id="V:Rule17" type="connector" idref="#_x0000_s1048"/>
        <o:r id="V:Rule18" type="connector" idref="#_x0000_s1045"/>
        <o:r id="V:Rule19" type="connector" idref="#_x0000_s1041"/>
        <o:r id="V:Rule20" type="connector" idref="#_x0000_s1044"/>
        <o:r id="V:Rule21" type="connector" idref="#_x0000_s1056"/>
        <o:r id="V:Rule22" type="connector" idref="#_x0000_s1064"/>
        <o:r id="V:Rule23" type="connector" idref="#_x0000_s1065"/>
        <o:r id="V:Rule24" type="connector" idref="#_x0000_s1055"/>
        <o:r id="V:Rule25" type="connector" idref="#_x0000_s1063"/>
        <o:r id="V:Rule26" type="connector" idref="#_x0000_s1059"/>
        <o:r id="V:Rule27" type="connector" idref="#_x0000_s1057"/>
        <o:r id="V:Rule28" type="connector" idref="#_x0000_s1053"/>
        <o:r id="V:Rule29" type="connector" idref="#_x0000_s1050"/>
        <o:r id="V:Rule30" type="connector" idref="#_x0000_s1051"/>
        <o:r id="V:Rule31" type="connector" idref="#_x0000_s1060"/>
        <o:r id="V:Rule32" type="connector" idref="#_x0000_s1052"/>
        <o:r id="V:Rule33" type="connector" idref="#_x0000_s1062"/>
        <o:r id="V:Rule34" type="connector" idref="#_x0000_s1054"/>
        <o:r id="V:Rule35" type="connector" idref="#_x0000_s1061"/>
        <o:r id="V:Rule36" type="connector" idref="#_x0000_s105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C4"/>
  </w:style>
  <w:style w:type="paragraph" w:styleId="Titre5">
    <w:name w:val="heading 5"/>
    <w:basedOn w:val="Normal"/>
    <w:link w:val="Titre5Car"/>
    <w:uiPriority w:val="1"/>
    <w:semiHidden/>
    <w:unhideWhenUsed/>
    <w:qFormat/>
    <w:rsid w:val="00953FC4"/>
    <w:pPr>
      <w:widowControl w:val="0"/>
      <w:autoSpaceDE w:val="0"/>
      <w:autoSpaceDN w:val="0"/>
      <w:spacing w:after="0" w:line="240" w:lineRule="auto"/>
      <w:ind w:left="398"/>
      <w:outlineLvl w:val="4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1"/>
    <w:semiHidden/>
    <w:rsid w:val="00953FC4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953FC4"/>
    <w:rPr>
      <w:rFonts w:ascii="Arial" w:eastAsia="Arial" w:hAnsi="Arial" w:cs="Arial"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953F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1">
    <w:name w:val="Corps de texte Car1"/>
    <w:basedOn w:val="Policepardfaut"/>
    <w:link w:val="Corpsdetexte"/>
    <w:uiPriority w:val="99"/>
    <w:semiHidden/>
    <w:rsid w:val="00953FC4"/>
  </w:style>
  <w:style w:type="paragraph" w:customStyle="1" w:styleId="TableParagraph">
    <w:name w:val="Table Paragraph"/>
    <w:basedOn w:val="Normal"/>
    <w:uiPriority w:val="1"/>
    <w:qFormat/>
    <w:rsid w:val="00953F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Paragraphedeliste">
    <w:name w:val="List Paragraph"/>
    <w:basedOn w:val="Normal"/>
    <w:uiPriority w:val="34"/>
    <w:qFormat/>
    <w:rsid w:val="00953F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2046</Words>
  <Characters>11257</Characters>
  <Application>Microsoft Office Word</Application>
  <DocSecurity>0</DocSecurity>
  <Lines>93</Lines>
  <Paragraphs>26</Paragraphs>
  <ScaleCrop>false</ScaleCrop>
  <Company/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Maintenant Prêt$</dc:creator>
  <cp:lastModifiedBy>Maintenant Prêt$</cp:lastModifiedBy>
  <cp:revision>1</cp:revision>
  <dcterms:created xsi:type="dcterms:W3CDTF">2019-11-23T14:03:00Z</dcterms:created>
  <dcterms:modified xsi:type="dcterms:W3CDTF">2019-11-23T14:08:00Z</dcterms:modified>
</cp:coreProperties>
</file>